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E8CA6" w14:textId="77777777" w:rsidR="00157978" w:rsidRPr="00157978" w:rsidRDefault="00157978" w:rsidP="00157978">
      <w:pPr>
        <w:rPr>
          <w:sz w:val="24"/>
          <w:szCs w:val="24"/>
        </w:rPr>
      </w:pPr>
    </w:p>
    <w:p w14:paraId="6FAD3230" w14:textId="626B5B6A" w:rsidR="00242B85" w:rsidRPr="00242B85" w:rsidRDefault="00157978" w:rsidP="00242B85">
      <w:pPr>
        <w:pStyle w:val="Heading3"/>
        <w:rPr>
          <w:rFonts w:ascii="Times New Roman" w:hAnsi="Times New Roman"/>
          <w:noProof/>
          <w:szCs w:val="24"/>
        </w:rPr>
      </w:pPr>
      <w:r w:rsidRPr="00157978">
        <w:rPr>
          <w:rFonts w:ascii="Times New Roman" w:hAnsi="Times New Roman"/>
          <w:noProof/>
          <w:szCs w:val="24"/>
        </w:rPr>
        <w:t>Wendi Wachsmuth</w:t>
      </w:r>
      <w:r w:rsidR="00242B85">
        <w:rPr>
          <w:rFonts w:ascii="Times New Roman" w:hAnsi="Times New Roman"/>
          <w:noProof/>
          <w:szCs w:val="24"/>
        </w:rPr>
        <w:t>, Ph.D.</w:t>
      </w:r>
    </w:p>
    <w:p w14:paraId="47346314" w14:textId="77777777" w:rsidR="00157978" w:rsidRPr="00157978" w:rsidRDefault="00157978" w:rsidP="00157978">
      <w:pPr>
        <w:jc w:val="center"/>
        <w:rPr>
          <w:sz w:val="24"/>
          <w:szCs w:val="24"/>
        </w:rPr>
      </w:pPr>
      <w:r w:rsidRPr="00157978">
        <w:rPr>
          <w:sz w:val="24"/>
          <w:szCs w:val="24"/>
        </w:rPr>
        <w:t xml:space="preserve">Washington State Psychologist License PY60353342 </w:t>
      </w:r>
    </w:p>
    <w:p w14:paraId="3FC9DA38" w14:textId="77777777" w:rsidR="00157978" w:rsidRPr="00157978" w:rsidRDefault="00157978" w:rsidP="00157978">
      <w:pPr>
        <w:tabs>
          <w:tab w:val="left" w:pos="2884"/>
          <w:tab w:val="left" w:pos="3244"/>
          <w:tab w:val="left" w:pos="7084"/>
          <w:tab w:val="left" w:pos="7380"/>
        </w:tabs>
        <w:ind w:right="-72"/>
        <w:jc w:val="center"/>
        <w:rPr>
          <w:sz w:val="24"/>
          <w:szCs w:val="24"/>
        </w:rPr>
      </w:pPr>
      <w:r w:rsidRPr="00157978">
        <w:rPr>
          <w:sz w:val="24"/>
          <w:szCs w:val="24"/>
        </w:rPr>
        <w:t>Curriculum Vitae</w:t>
      </w:r>
    </w:p>
    <w:p w14:paraId="3DC57C06" w14:textId="77777777" w:rsidR="00157978" w:rsidRPr="00157978" w:rsidRDefault="00157978" w:rsidP="00157978">
      <w:pPr>
        <w:tabs>
          <w:tab w:val="left" w:pos="2884"/>
          <w:tab w:val="left" w:pos="3244"/>
          <w:tab w:val="left" w:pos="7084"/>
          <w:tab w:val="left" w:pos="7380"/>
        </w:tabs>
        <w:ind w:right="-72"/>
        <w:rPr>
          <w:b/>
          <w:sz w:val="24"/>
          <w:szCs w:val="24"/>
        </w:rPr>
      </w:pPr>
    </w:p>
    <w:p w14:paraId="5C33B850" w14:textId="77777777" w:rsidR="00157978" w:rsidRPr="00157978" w:rsidRDefault="00157978" w:rsidP="00157978">
      <w:pPr>
        <w:tabs>
          <w:tab w:val="left" w:pos="2884"/>
          <w:tab w:val="left" w:pos="3244"/>
          <w:tab w:val="left" w:pos="7084"/>
          <w:tab w:val="left" w:pos="7380"/>
        </w:tabs>
        <w:ind w:right="-72"/>
        <w:rPr>
          <w:b/>
          <w:sz w:val="24"/>
          <w:szCs w:val="24"/>
        </w:rPr>
        <w:sectPr w:rsidR="00157978" w:rsidRPr="00157978">
          <w:footerReference w:type="default" r:id="rId7"/>
          <w:footerReference w:type="first" r:id="rId8"/>
          <w:pgSz w:w="12240" w:h="15840"/>
          <w:pgMar w:top="864" w:right="1440" w:bottom="720" w:left="1440" w:header="432" w:footer="317" w:gutter="0"/>
          <w:pgNumType w:start="7"/>
          <w:cols w:space="720"/>
          <w:noEndnote/>
          <w:titlePg/>
        </w:sectPr>
      </w:pPr>
    </w:p>
    <w:p w14:paraId="4732AF80" w14:textId="77777777" w:rsidR="00157978" w:rsidRPr="00157978" w:rsidRDefault="00157978" w:rsidP="00157978">
      <w:pPr>
        <w:tabs>
          <w:tab w:val="left" w:pos="2884"/>
          <w:tab w:val="left" w:pos="3244"/>
          <w:tab w:val="left" w:pos="7084"/>
          <w:tab w:val="left" w:pos="7380"/>
        </w:tabs>
        <w:ind w:right="-72"/>
        <w:rPr>
          <w:b/>
          <w:sz w:val="24"/>
          <w:szCs w:val="24"/>
        </w:rPr>
      </w:pPr>
    </w:p>
    <w:p w14:paraId="7E83A48D" w14:textId="705BADAE" w:rsidR="00157978" w:rsidRPr="00157978" w:rsidRDefault="00680C48" w:rsidP="00157978">
      <w:pPr>
        <w:tabs>
          <w:tab w:val="left" w:pos="2884"/>
          <w:tab w:val="left" w:pos="3244"/>
          <w:tab w:val="left" w:pos="7084"/>
          <w:tab w:val="left" w:pos="7380"/>
        </w:tabs>
        <w:ind w:right="-72"/>
        <w:rPr>
          <w:sz w:val="24"/>
          <w:szCs w:val="24"/>
        </w:rPr>
      </w:pPr>
      <w:r>
        <w:rPr>
          <w:sz w:val="24"/>
          <w:szCs w:val="24"/>
        </w:rPr>
        <w:t>2620 RW Johnson Blvd. Ste. 204</w:t>
      </w:r>
      <w:r w:rsidR="00157978" w:rsidRPr="00157978">
        <w:rPr>
          <w:sz w:val="24"/>
          <w:szCs w:val="24"/>
        </w:rPr>
        <w:t xml:space="preserve">                                 </w:t>
      </w:r>
    </w:p>
    <w:p w14:paraId="1B4CBA5F" w14:textId="504C597E" w:rsidR="00157978" w:rsidRPr="00157978" w:rsidRDefault="00680C48" w:rsidP="00157978">
      <w:pPr>
        <w:tabs>
          <w:tab w:val="left" w:pos="2160"/>
          <w:tab w:val="left" w:pos="3244"/>
          <w:tab w:val="left" w:pos="7084"/>
          <w:tab w:val="left" w:pos="7380"/>
        </w:tabs>
        <w:ind w:right="-72"/>
        <w:rPr>
          <w:sz w:val="24"/>
          <w:szCs w:val="24"/>
        </w:rPr>
      </w:pPr>
      <w:r>
        <w:rPr>
          <w:sz w:val="24"/>
          <w:szCs w:val="24"/>
        </w:rPr>
        <w:t>Tumwater</w:t>
      </w:r>
      <w:r w:rsidR="00BC4C41">
        <w:rPr>
          <w:sz w:val="24"/>
          <w:szCs w:val="24"/>
        </w:rPr>
        <w:t>, WA 985</w:t>
      </w:r>
      <w:r>
        <w:rPr>
          <w:sz w:val="24"/>
          <w:szCs w:val="24"/>
        </w:rPr>
        <w:t>12</w:t>
      </w:r>
    </w:p>
    <w:p w14:paraId="69969FCF" w14:textId="77777777" w:rsidR="00157978" w:rsidRPr="00157978" w:rsidRDefault="00157978" w:rsidP="00157978">
      <w:pPr>
        <w:tabs>
          <w:tab w:val="left" w:pos="2884"/>
          <w:tab w:val="left" w:pos="3244"/>
          <w:tab w:val="left" w:pos="7084"/>
          <w:tab w:val="left" w:pos="7380"/>
        </w:tabs>
        <w:ind w:right="-72"/>
        <w:rPr>
          <w:sz w:val="24"/>
          <w:szCs w:val="24"/>
        </w:rPr>
      </w:pPr>
    </w:p>
    <w:p w14:paraId="527DA51C" w14:textId="77777777" w:rsidR="00157978" w:rsidRPr="00157978" w:rsidRDefault="00157978" w:rsidP="00157978">
      <w:pPr>
        <w:tabs>
          <w:tab w:val="left" w:pos="2884"/>
          <w:tab w:val="left" w:pos="3244"/>
          <w:tab w:val="left" w:pos="7084"/>
          <w:tab w:val="left" w:pos="7380"/>
        </w:tabs>
        <w:ind w:right="-72"/>
        <w:rPr>
          <w:sz w:val="24"/>
          <w:szCs w:val="24"/>
        </w:rPr>
      </w:pPr>
    </w:p>
    <w:p w14:paraId="39340601" w14:textId="770DB932" w:rsidR="00157978" w:rsidRPr="00157978" w:rsidRDefault="00157978" w:rsidP="00157978">
      <w:pPr>
        <w:tabs>
          <w:tab w:val="left" w:pos="2884"/>
          <w:tab w:val="left" w:pos="3244"/>
          <w:tab w:val="left" w:pos="7084"/>
          <w:tab w:val="left" w:pos="7380"/>
        </w:tabs>
        <w:ind w:right="-72"/>
        <w:rPr>
          <w:sz w:val="24"/>
          <w:szCs w:val="24"/>
        </w:rPr>
      </w:pPr>
      <w:r w:rsidRPr="00157978">
        <w:rPr>
          <w:sz w:val="24"/>
          <w:szCs w:val="24"/>
        </w:rPr>
        <w:t xml:space="preserve">                                     Cell: </w:t>
      </w:r>
      <w:r w:rsidR="00680C48">
        <w:rPr>
          <w:sz w:val="24"/>
          <w:szCs w:val="24"/>
        </w:rPr>
        <w:t>(360) 878-2868</w:t>
      </w:r>
    </w:p>
    <w:p w14:paraId="1BD71E3F" w14:textId="77777777" w:rsidR="00157978" w:rsidRPr="00157978" w:rsidRDefault="00157978" w:rsidP="00157978">
      <w:pPr>
        <w:tabs>
          <w:tab w:val="left" w:pos="2884"/>
          <w:tab w:val="left" w:pos="3244"/>
          <w:tab w:val="left" w:pos="7084"/>
          <w:tab w:val="left" w:pos="7380"/>
        </w:tabs>
        <w:ind w:right="-72"/>
        <w:rPr>
          <w:sz w:val="24"/>
          <w:szCs w:val="24"/>
        </w:rPr>
      </w:pPr>
      <w:r w:rsidRPr="00157978">
        <w:rPr>
          <w:sz w:val="24"/>
          <w:szCs w:val="24"/>
        </w:rPr>
        <w:t xml:space="preserve">      </w:t>
      </w:r>
      <w:r w:rsidR="0022539B">
        <w:rPr>
          <w:sz w:val="24"/>
          <w:szCs w:val="24"/>
        </w:rPr>
        <w:t xml:space="preserve">    E-Mail: wachsmuth.wendi</w:t>
      </w:r>
      <w:r w:rsidRPr="00157978">
        <w:rPr>
          <w:sz w:val="24"/>
          <w:szCs w:val="24"/>
        </w:rPr>
        <w:t>@gmail.com</w:t>
      </w:r>
    </w:p>
    <w:p w14:paraId="26B00E1C" w14:textId="77777777" w:rsidR="00157978" w:rsidRPr="00157978" w:rsidRDefault="00157978" w:rsidP="00157978">
      <w:pPr>
        <w:tabs>
          <w:tab w:val="left" w:pos="2884"/>
          <w:tab w:val="left" w:pos="3244"/>
          <w:tab w:val="left" w:pos="7084"/>
          <w:tab w:val="left" w:pos="7380"/>
        </w:tabs>
        <w:ind w:left="2160" w:right="-72"/>
        <w:rPr>
          <w:sz w:val="24"/>
          <w:szCs w:val="24"/>
        </w:rPr>
        <w:sectPr w:rsidR="00157978" w:rsidRPr="00157978">
          <w:type w:val="continuous"/>
          <w:pgSz w:w="12240" w:h="15840"/>
          <w:pgMar w:top="864" w:right="1440" w:bottom="720" w:left="1440" w:header="432" w:footer="317" w:gutter="0"/>
          <w:pgNumType w:start="7"/>
          <w:cols w:num="2" w:space="720" w:equalWidth="0">
            <w:col w:w="4320" w:space="720"/>
            <w:col w:w="4320"/>
          </w:cols>
          <w:noEndnote/>
        </w:sectPr>
      </w:pPr>
      <w:r w:rsidRPr="00157978">
        <w:rPr>
          <w:sz w:val="24"/>
          <w:szCs w:val="24"/>
        </w:rPr>
        <w:t xml:space="preserve">                                                           </w:t>
      </w:r>
    </w:p>
    <w:p w14:paraId="4B1A1CFE" w14:textId="77777777" w:rsidR="00157978" w:rsidRPr="00157978" w:rsidRDefault="00157978" w:rsidP="00157978">
      <w:pPr>
        <w:pBdr>
          <w:bottom w:val="single" w:sz="4" w:space="1" w:color="auto"/>
        </w:pBdr>
        <w:tabs>
          <w:tab w:val="left" w:pos="2884"/>
          <w:tab w:val="left" w:pos="3244"/>
          <w:tab w:val="left" w:pos="7084"/>
          <w:tab w:val="left" w:pos="7380"/>
        </w:tabs>
        <w:ind w:right="-72"/>
        <w:rPr>
          <w:sz w:val="24"/>
          <w:szCs w:val="24"/>
        </w:rPr>
      </w:pPr>
      <w:r w:rsidRPr="00157978">
        <w:rPr>
          <w:sz w:val="24"/>
          <w:szCs w:val="24"/>
          <w:u w:val="single"/>
        </w:rPr>
        <w:t xml:space="preserve">      </w:t>
      </w:r>
    </w:p>
    <w:p w14:paraId="43D7076D" w14:textId="77777777" w:rsidR="00157978" w:rsidRPr="00157978" w:rsidRDefault="00157978" w:rsidP="00157978">
      <w:pPr>
        <w:tabs>
          <w:tab w:val="left" w:pos="2884"/>
          <w:tab w:val="left" w:pos="3244"/>
          <w:tab w:val="left" w:pos="7084"/>
          <w:tab w:val="left" w:pos="7380"/>
        </w:tabs>
        <w:ind w:right="-72"/>
        <w:jc w:val="center"/>
        <w:rPr>
          <w:b/>
          <w:sz w:val="24"/>
          <w:szCs w:val="24"/>
          <w:u w:val="single"/>
        </w:rPr>
      </w:pPr>
    </w:p>
    <w:p w14:paraId="2B44C18E" w14:textId="77777777" w:rsidR="00157978" w:rsidRPr="00157978" w:rsidRDefault="00157978" w:rsidP="00157978">
      <w:pPr>
        <w:tabs>
          <w:tab w:val="left" w:pos="2884"/>
          <w:tab w:val="left" w:pos="3244"/>
          <w:tab w:val="left" w:pos="7084"/>
          <w:tab w:val="left" w:pos="7380"/>
        </w:tabs>
        <w:ind w:right="-72"/>
        <w:jc w:val="center"/>
        <w:rPr>
          <w:b/>
          <w:sz w:val="24"/>
          <w:szCs w:val="24"/>
          <w:u w:val="single"/>
        </w:rPr>
      </w:pPr>
      <w:r w:rsidRPr="00157978">
        <w:rPr>
          <w:b/>
          <w:sz w:val="24"/>
          <w:szCs w:val="24"/>
          <w:u w:val="single"/>
        </w:rPr>
        <w:t>Education</w:t>
      </w:r>
    </w:p>
    <w:p w14:paraId="07C24014" w14:textId="77777777" w:rsidR="00157978" w:rsidRPr="00157978" w:rsidRDefault="00157978" w:rsidP="00157978">
      <w:pPr>
        <w:tabs>
          <w:tab w:val="left" w:pos="2884"/>
          <w:tab w:val="left" w:pos="3244"/>
          <w:tab w:val="left" w:pos="7084"/>
          <w:tab w:val="left" w:pos="7380"/>
        </w:tabs>
        <w:ind w:right="-72"/>
        <w:rPr>
          <w:i/>
          <w:sz w:val="24"/>
          <w:szCs w:val="24"/>
        </w:rPr>
      </w:pPr>
    </w:p>
    <w:p w14:paraId="4220EA6D" w14:textId="77777777" w:rsidR="00157978" w:rsidRPr="00157978" w:rsidRDefault="00157978" w:rsidP="00157978">
      <w:pPr>
        <w:tabs>
          <w:tab w:val="left" w:pos="1980"/>
          <w:tab w:val="left" w:pos="2160"/>
        </w:tabs>
        <w:rPr>
          <w:b/>
          <w:color w:val="000000"/>
          <w:sz w:val="24"/>
          <w:szCs w:val="24"/>
        </w:rPr>
      </w:pPr>
      <w:r w:rsidRPr="00157978">
        <w:rPr>
          <w:b/>
          <w:color w:val="000000"/>
          <w:sz w:val="24"/>
          <w:szCs w:val="24"/>
        </w:rPr>
        <w:t>2012</w:t>
      </w:r>
      <w:r w:rsidRPr="00157978">
        <w:rPr>
          <w:b/>
          <w:color w:val="000000"/>
          <w:sz w:val="24"/>
          <w:szCs w:val="24"/>
        </w:rPr>
        <w:tab/>
        <w:t>Doctor of Philosophy in Clinical Psychology</w:t>
      </w:r>
    </w:p>
    <w:p w14:paraId="03CE230E" w14:textId="0556FBAE" w:rsidR="00157978" w:rsidRDefault="00157978" w:rsidP="00157978">
      <w:pPr>
        <w:tabs>
          <w:tab w:val="left" w:pos="1980"/>
          <w:tab w:val="left" w:pos="2160"/>
        </w:tabs>
        <w:rPr>
          <w:b/>
          <w:color w:val="000000"/>
          <w:sz w:val="24"/>
          <w:szCs w:val="24"/>
        </w:rPr>
      </w:pPr>
      <w:r w:rsidRPr="00157978">
        <w:rPr>
          <w:b/>
          <w:color w:val="000000"/>
          <w:sz w:val="24"/>
          <w:szCs w:val="24"/>
        </w:rPr>
        <w:tab/>
        <w:t>Forensic Psychology Certification</w:t>
      </w:r>
    </w:p>
    <w:p w14:paraId="7501E919" w14:textId="746DAF21" w:rsidR="00DA25A6" w:rsidRPr="00DA25A6" w:rsidRDefault="00DA25A6" w:rsidP="00157978">
      <w:pPr>
        <w:tabs>
          <w:tab w:val="left" w:pos="1980"/>
          <w:tab w:val="left" w:pos="2160"/>
        </w:tabs>
        <w:rPr>
          <w:bCs/>
          <w:sz w:val="24"/>
          <w:szCs w:val="24"/>
        </w:rPr>
      </w:pPr>
      <w:r>
        <w:rPr>
          <w:b/>
          <w:color w:val="000000"/>
          <w:sz w:val="24"/>
          <w:szCs w:val="24"/>
        </w:rPr>
        <w:tab/>
      </w:r>
      <w:r w:rsidRPr="00DA25A6">
        <w:rPr>
          <w:bCs/>
          <w:color w:val="000000"/>
          <w:sz w:val="24"/>
          <w:szCs w:val="24"/>
        </w:rPr>
        <w:t>Palo Alto University</w:t>
      </w:r>
    </w:p>
    <w:p w14:paraId="16238031" w14:textId="77777777" w:rsidR="00157978" w:rsidRPr="00157978" w:rsidRDefault="00157978" w:rsidP="00157978">
      <w:pPr>
        <w:tabs>
          <w:tab w:val="left" w:pos="1980"/>
          <w:tab w:val="left" w:pos="2160"/>
        </w:tabs>
        <w:rPr>
          <w:sz w:val="24"/>
          <w:szCs w:val="24"/>
        </w:rPr>
      </w:pPr>
      <w:r w:rsidRPr="00157978">
        <w:rPr>
          <w:b/>
          <w:sz w:val="24"/>
          <w:szCs w:val="24"/>
        </w:rPr>
        <w:tab/>
      </w:r>
      <w:r w:rsidRPr="00157978">
        <w:rPr>
          <w:sz w:val="24"/>
          <w:szCs w:val="24"/>
        </w:rPr>
        <w:t>Pacific Graduate School of Psychology, Palo Alto, CA (APA Accredited)</w:t>
      </w:r>
    </w:p>
    <w:p w14:paraId="6AF9A2CD" w14:textId="77777777" w:rsidR="00157978" w:rsidRPr="00157978" w:rsidRDefault="00157978" w:rsidP="00157978">
      <w:pPr>
        <w:ind w:left="1440" w:firstLine="540"/>
        <w:rPr>
          <w:sz w:val="24"/>
          <w:szCs w:val="24"/>
        </w:rPr>
      </w:pPr>
      <w:r w:rsidRPr="00157978">
        <w:rPr>
          <w:sz w:val="24"/>
          <w:szCs w:val="24"/>
        </w:rPr>
        <w:t>Dissertation: “Drug Use Trajectories Through the Fourth Decade of Life.”</w:t>
      </w:r>
    </w:p>
    <w:p w14:paraId="05E78BDC" w14:textId="77777777" w:rsidR="00157978" w:rsidRPr="00157978" w:rsidRDefault="00157978" w:rsidP="00157978">
      <w:pPr>
        <w:ind w:left="2160" w:firstLine="540"/>
        <w:rPr>
          <w:sz w:val="24"/>
          <w:szCs w:val="24"/>
        </w:rPr>
      </w:pPr>
      <w:r w:rsidRPr="00157978">
        <w:rPr>
          <w:sz w:val="24"/>
          <w:szCs w:val="24"/>
        </w:rPr>
        <w:t>Chair: Theodore Jacob, Ph.D.</w:t>
      </w:r>
    </w:p>
    <w:p w14:paraId="1EED344A" w14:textId="77777777" w:rsidR="00157978" w:rsidRPr="00157978" w:rsidRDefault="00157978" w:rsidP="00157978">
      <w:pPr>
        <w:ind w:left="2160" w:firstLine="540"/>
        <w:rPr>
          <w:sz w:val="24"/>
          <w:szCs w:val="24"/>
        </w:rPr>
      </w:pPr>
    </w:p>
    <w:p w14:paraId="0CFBCBA9" w14:textId="77777777" w:rsidR="00157978" w:rsidRPr="00157978" w:rsidRDefault="00157978" w:rsidP="00157978">
      <w:pPr>
        <w:tabs>
          <w:tab w:val="left" w:pos="1980"/>
          <w:tab w:val="left" w:pos="2160"/>
        </w:tabs>
        <w:ind w:firstLine="540"/>
        <w:rPr>
          <w:sz w:val="24"/>
          <w:szCs w:val="24"/>
        </w:rPr>
      </w:pPr>
    </w:p>
    <w:p w14:paraId="32C0BE87" w14:textId="77777777" w:rsidR="00157978" w:rsidRPr="00157978" w:rsidRDefault="00157978" w:rsidP="00157978">
      <w:pPr>
        <w:tabs>
          <w:tab w:val="left" w:pos="720"/>
          <w:tab w:val="left" w:pos="1800"/>
          <w:tab w:val="left" w:pos="1980"/>
          <w:tab w:val="left" w:pos="2430"/>
          <w:tab w:val="left" w:pos="3244"/>
          <w:tab w:val="left" w:pos="6201"/>
          <w:tab w:val="left" w:pos="7084"/>
        </w:tabs>
        <w:ind w:right="288"/>
        <w:rPr>
          <w:b/>
          <w:bCs/>
          <w:sz w:val="24"/>
          <w:szCs w:val="24"/>
        </w:rPr>
      </w:pPr>
      <w:r w:rsidRPr="00157978">
        <w:rPr>
          <w:b/>
          <w:sz w:val="24"/>
          <w:szCs w:val="24"/>
        </w:rPr>
        <w:t>2008</w:t>
      </w:r>
      <w:r w:rsidRPr="00157978">
        <w:rPr>
          <w:b/>
          <w:sz w:val="24"/>
          <w:szCs w:val="24"/>
        </w:rPr>
        <w:tab/>
      </w:r>
      <w:r w:rsidRPr="00157978">
        <w:rPr>
          <w:b/>
          <w:sz w:val="24"/>
          <w:szCs w:val="24"/>
        </w:rPr>
        <w:tab/>
      </w:r>
      <w:r w:rsidRPr="00157978">
        <w:rPr>
          <w:b/>
          <w:sz w:val="24"/>
          <w:szCs w:val="24"/>
        </w:rPr>
        <w:tab/>
      </w:r>
      <w:r w:rsidRPr="00157978">
        <w:rPr>
          <w:b/>
          <w:bCs/>
          <w:sz w:val="24"/>
          <w:szCs w:val="24"/>
        </w:rPr>
        <w:t>Master of Science in Clinical Psychology</w:t>
      </w:r>
    </w:p>
    <w:p w14:paraId="275A1A5C" w14:textId="77777777" w:rsidR="00157978" w:rsidRPr="00157978" w:rsidRDefault="00157978" w:rsidP="00157978">
      <w:pPr>
        <w:tabs>
          <w:tab w:val="left" w:pos="720"/>
          <w:tab w:val="left" w:pos="1800"/>
          <w:tab w:val="left" w:pos="1980"/>
          <w:tab w:val="left" w:pos="2160"/>
          <w:tab w:val="left" w:pos="2430"/>
          <w:tab w:val="left" w:pos="3244"/>
          <w:tab w:val="left" w:pos="6201"/>
          <w:tab w:val="left" w:pos="7084"/>
        </w:tabs>
        <w:ind w:right="288"/>
        <w:rPr>
          <w:sz w:val="24"/>
          <w:szCs w:val="24"/>
        </w:rPr>
      </w:pPr>
      <w:r w:rsidRPr="00157978">
        <w:rPr>
          <w:b/>
          <w:bCs/>
          <w:sz w:val="24"/>
          <w:szCs w:val="24"/>
        </w:rPr>
        <w:tab/>
      </w:r>
      <w:r w:rsidRPr="00157978">
        <w:rPr>
          <w:b/>
          <w:bCs/>
          <w:sz w:val="24"/>
          <w:szCs w:val="24"/>
        </w:rPr>
        <w:tab/>
      </w:r>
      <w:r w:rsidRPr="00157978">
        <w:rPr>
          <w:b/>
          <w:bCs/>
          <w:sz w:val="24"/>
          <w:szCs w:val="24"/>
        </w:rPr>
        <w:tab/>
      </w:r>
      <w:r w:rsidRPr="00157978">
        <w:rPr>
          <w:b/>
          <w:sz w:val="24"/>
          <w:szCs w:val="24"/>
        </w:rPr>
        <w:t>Pacific Graduate School of Psychology</w:t>
      </w:r>
      <w:r w:rsidRPr="00157978">
        <w:rPr>
          <w:sz w:val="24"/>
          <w:szCs w:val="24"/>
        </w:rPr>
        <w:t xml:space="preserve">, Palo Alto, CA </w:t>
      </w:r>
    </w:p>
    <w:p w14:paraId="46B202AE" w14:textId="77777777" w:rsidR="00157978" w:rsidRPr="00157978" w:rsidRDefault="00157978" w:rsidP="00157978">
      <w:pPr>
        <w:tabs>
          <w:tab w:val="left" w:pos="720"/>
          <w:tab w:val="left" w:pos="1440"/>
          <w:tab w:val="left" w:pos="1800"/>
          <w:tab w:val="left" w:pos="2430"/>
          <w:tab w:val="left" w:pos="3244"/>
          <w:tab w:val="left" w:pos="6201"/>
          <w:tab w:val="left" w:pos="7084"/>
        </w:tabs>
        <w:ind w:right="288"/>
        <w:rPr>
          <w:sz w:val="24"/>
          <w:szCs w:val="24"/>
        </w:rPr>
      </w:pPr>
    </w:p>
    <w:p w14:paraId="361D9D16" w14:textId="77777777" w:rsidR="00157978" w:rsidRPr="00157978" w:rsidRDefault="00157978" w:rsidP="00157978">
      <w:pPr>
        <w:tabs>
          <w:tab w:val="left" w:pos="720"/>
          <w:tab w:val="left" w:pos="1440"/>
          <w:tab w:val="left" w:pos="1800"/>
          <w:tab w:val="left" w:pos="1980"/>
          <w:tab w:val="left" w:pos="3244"/>
          <w:tab w:val="left" w:pos="6201"/>
          <w:tab w:val="left" w:pos="7084"/>
        </w:tabs>
        <w:ind w:right="288"/>
        <w:rPr>
          <w:sz w:val="24"/>
          <w:szCs w:val="24"/>
        </w:rPr>
      </w:pPr>
      <w:r w:rsidRPr="00157978">
        <w:rPr>
          <w:b/>
          <w:sz w:val="24"/>
          <w:szCs w:val="24"/>
        </w:rPr>
        <w:t>1999</w:t>
      </w:r>
      <w:r w:rsidRPr="00157978">
        <w:rPr>
          <w:b/>
          <w:sz w:val="24"/>
          <w:szCs w:val="24"/>
        </w:rPr>
        <w:tab/>
      </w:r>
      <w:r w:rsidRPr="00157978">
        <w:rPr>
          <w:b/>
          <w:sz w:val="24"/>
          <w:szCs w:val="24"/>
        </w:rPr>
        <w:tab/>
      </w:r>
      <w:r w:rsidRPr="00157978">
        <w:rPr>
          <w:b/>
          <w:sz w:val="24"/>
          <w:szCs w:val="24"/>
        </w:rPr>
        <w:tab/>
      </w:r>
      <w:r w:rsidRPr="00157978">
        <w:rPr>
          <w:b/>
          <w:sz w:val="24"/>
          <w:szCs w:val="24"/>
        </w:rPr>
        <w:tab/>
        <w:t>Bachelor of Arts in Psychology</w:t>
      </w:r>
    </w:p>
    <w:p w14:paraId="29202099" w14:textId="77777777" w:rsidR="00157978" w:rsidRPr="00157978" w:rsidRDefault="00157978" w:rsidP="00157978">
      <w:pPr>
        <w:tabs>
          <w:tab w:val="left" w:pos="720"/>
          <w:tab w:val="left" w:pos="1440"/>
          <w:tab w:val="left" w:pos="1800"/>
          <w:tab w:val="left" w:pos="1980"/>
          <w:tab w:val="left" w:pos="3244"/>
          <w:tab w:val="left" w:pos="6201"/>
          <w:tab w:val="left" w:pos="7084"/>
        </w:tabs>
        <w:ind w:right="288"/>
        <w:rPr>
          <w:sz w:val="24"/>
          <w:szCs w:val="24"/>
        </w:rPr>
      </w:pPr>
      <w:r w:rsidRPr="00157978">
        <w:rPr>
          <w:sz w:val="24"/>
          <w:szCs w:val="24"/>
        </w:rPr>
        <w:tab/>
      </w:r>
      <w:r w:rsidRPr="00157978">
        <w:rPr>
          <w:sz w:val="24"/>
          <w:szCs w:val="24"/>
        </w:rPr>
        <w:tab/>
      </w:r>
      <w:r w:rsidRPr="00157978">
        <w:rPr>
          <w:sz w:val="24"/>
          <w:szCs w:val="24"/>
        </w:rPr>
        <w:tab/>
      </w:r>
      <w:r w:rsidRPr="00157978">
        <w:rPr>
          <w:sz w:val="24"/>
          <w:szCs w:val="24"/>
        </w:rPr>
        <w:tab/>
        <w:t>University of Texas at Austin, Austin, TX</w:t>
      </w:r>
    </w:p>
    <w:p w14:paraId="508F4B9F" w14:textId="77777777" w:rsidR="00157978" w:rsidRPr="00157978" w:rsidRDefault="00157978" w:rsidP="00157978">
      <w:pPr>
        <w:tabs>
          <w:tab w:val="left" w:pos="2160"/>
        </w:tabs>
        <w:ind w:right="288"/>
        <w:rPr>
          <w:sz w:val="24"/>
          <w:szCs w:val="24"/>
        </w:rPr>
      </w:pPr>
    </w:p>
    <w:p w14:paraId="2454FBE3" w14:textId="77777777" w:rsidR="00157978" w:rsidRPr="00157978" w:rsidRDefault="00157978" w:rsidP="00157978">
      <w:pPr>
        <w:tabs>
          <w:tab w:val="left" w:pos="2160"/>
        </w:tabs>
        <w:ind w:right="288"/>
        <w:rPr>
          <w:sz w:val="24"/>
          <w:szCs w:val="24"/>
        </w:rPr>
      </w:pPr>
    </w:p>
    <w:p w14:paraId="6B50073B" w14:textId="77777777" w:rsidR="00157978" w:rsidRPr="00157978" w:rsidRDefault="00157978" w:rsidP="00157978">
      <w:pPr>
        <w:tabs>
          <w:tab w:val="left" w:pos="2160"/>
        </w:tabs>
        <w:ind w:left="2160" w:right="288" w:hanging="2160"/>
        <w:jc w:val="center"/>
        <w:rPr>
          <w:b/>
          <w:sz w:val="24"/>
          <w:szCs w:val="24"/>
          <w:u w:val="single"/>
        </w:rPr>
      </w:pPr>
      <w:r w:rsidRPr="00157978">
        <w:rPr>
          <w:b/>
          <w:sz w:val="24"/>
          <w:szCs w:val="24"/>
          <w:u w:val="single"/>
        </w:rPr>
        <w:t>Awards and Scholarships</w:t>
      </w:r>
    </w:p>
    <w:p w14:paraId="7832657B" w14:textId="77777777" w:rsidR="00157978" w:rsidRPr="00157978" w:rsidRDefault="00157978" w:rsidP="00157978">
      <w:pPr>
        <w:tabs>
          <w:tab w:val="left" w:pos="2160"/>
        </w:tabs>
        <w:ind w:left="2160" w:right="288" w:hanging="2160"/>
        <w:rPr>
          <w:b/>
          <w:sz w:val="24"/>
          <w:szCs w:val="24"/>
        </w:rPr>
      </w:pPr>
    </w:p>
    <w:p w14:paraId="406C140C" w14:textId="77777777" w:rsidR="00157978" w:rsidRPr="00157978" w:rsidRDefault="00157978" w:rsidP="00157978">
      <w:pPr>
        <w:tabs>
          <w:tab w:val="left" w:pos="1980"/>
        </w:tabs>
        <w:ind w:left="2160" w:right="288" w:hanging="2160"/>
        <w:rPr>
          <w:sz w:val="24"/>
          <w:szCs w:val="24"/>
        </w:rPr>
      </w:pPr>
      <w:r w:rsidRPr="00157978">
        <w:rPr>
          <w:b/>
          <w:sz w:val="24"/>
          <w:szCs w:val="24"/>
        </w:rPr>
        <w:t>2008</w:t>
      </w:r>
      <w:r w:rsidRPr="00157978">
        <w:rPr>
          <w:sz w:val="24"/>
          <w:szCs w:val="24"/>
        </w:rPr>
        <w:tab/>
        <w:t>Outstanding Student Participation for Service to PGSP Community</w:t>
      </w:r>
    </w:p>
    <w:p w14:paraId="0D49EDA6" w14:textId="77777777" w:rsidR="00157978" w:rsidRPr="00157978" w:rsidRDefault="00157978" w:rsidP="00157978">
      <w:pPr>
        <w:tabs>
          <w:tab w:val="left" w:pos="1980"/>
        </w:tabs>
        <w:ind w:left="2160" w:right="288" w:hanging="2160"/>
        <w:rPr>
          <w:sz w:val="24"/>
          <w:szCs w:val="24"/>
        </w:rPr>
      </w:pPr>
      <w:r w:rsidRPr="00157978">
        <w:rPr>
          <w:b/>
          <w:sz w:val="24"/>
          <w:szCs w:val="24"/>
        </w:rPr>
        <w:t>2008</w:t>
      </w:r>
      <w:r w:rsidRPr="00157978">
        <w:rPr>
          <w:sz w:val="24"/>
          <w:szCs w:val="24"/>
        </w:rPr>
        <w:t xml:space="preserve">                     </w:t>
      </w:r>
      <w:r w:rsidRPr="00157978">
        <w:rPr>
          <w:sz w:val="24"/>
          <w:szCs w:val="24"/>
        </w:rPr>
        <w:tab/>
        <w:t>PGSP Institutional Review Board Student Assistant Award</w:t>
      </w:r>
    </w:p>
    <w:p w14:paraId="682EB240" w14:textId="77777777" w:rsidR="00157978" w:rsidRPr="00157978" w:rsidRDefault="00157978" w:rsidP="00157978">
      <w:pPr>
        <w:tabs>
          <w:tab w:val="left" w:pos="720"/>
          <w:tab w:val="left" w:pos="1440"/>
          <w:tab w:val="left" w:pos="1800"/>
          <w:tab w:val="left" w:pos="2430"/>
          <w:tab w:val="left" w:pos="3244"/>
          <w:tab w:val="left" w:pos="6201"/>
          <w:tab w:val="left" w:pos="7084"/>
        </w:tabs>
        <w:ind w:right="288"/>
        <w:rPr>
          <w:sz w:val="24"/>
          <w:szCs w:val="24"/>
        </w:rPr>
      </w:pPr>
    </w:p>
    <w:p w14:paraId="62791CE3" w14:textId="77777777" w:rsidR="00157978" w:rsidRPr="00157978" w:rsidRDefault="00157978" w:rsidP="00157978">
      <w:pPr>
        <w:tabs>
          <w:tab w:val="left" w:pos="720"/>
          <w:tab w:val="left" w:pos="1440"/>
          <w:tab w:val="left" w:pos="1800"/>
          <w:tab w:val="left" w:pos="2430"/>
          <w:tab w:val="left" w:pos="3244"/>
          <w:tab w:val="left" w:pos="6201"/>
          <w:tab w:val="left" w:pos="7084"/>
        </w:tabs>
        <w:ind w:right="288"/>
        <w:rPr>
          <w:b/>
          <w:sz w:val="24"/>
          <w:szCs w:val="24"/>
        </w:rPr>
      </w:pPr>
    </w:p>
    <w:p w14:paraId="5B560FEC" w14:textId="77777777" w:rsidR="00157978" w:rsidRPr="00157978" w:rsidRDefault="00157978" w:rsidP="00157978">
      <w:pPr>
        <w:tabs>
          <w:tab w:val="left" w:pos="720"/>
          <w:tab w:val="left" w:pos="1440"/>
          <w:tab w:val="left" w:pos="1800"/>
          <w:tab w:val="left" w:pos="2430"/>
          <w:tab w:val="left" w:pos="3244"/>
          <w:tab w:val="left" w:pos="6201"/>
          <w:tab w:val="left" w:pos="7084"/>
        </w:tabs>
        <w:ind w:right="288"/>
        <w:rPr>
          <w:b/>
          <w:sz w:val="24"/>
          <w:szCs w:val="24"/>
        </w:rPr>
      </w:pPr>
    </w:p>
    <w:p w14:paraId="0FADBA50" w14:textId="77777777" w:rsidR="00157978" w:rsidRPr="00157978" w:rsidRDefault="00157978" w:rsidP="00157978">
      <w:pPr>
        <w:tabs>
          <w:tab w:val="left" w:pos="2884"/>
          <w:tab w:val="left" w:pos="3244"/>
          <w:tab w:val="left" w:pos="7084"/>
          <w:tab w:val="left" w:pos="7380"/>
        </w:tabs>
        <w:ind w:right="-72"/>
        <w:jc w:val="center"/>
        <w:rPr>
          <w:b/>
          <w:sz w:val="24"/>
          <w:szCs w:val="24"/>
          <w:u w:val="single"/>
        </w:rPr>
      </w:pPr>
      <w:r w:rsidRPr="00157978">
        <w:rPr>
          <w:b/>
          <w:sz w:val="24"/>
          <w:szCs w:val="24"/>
          <w:u w:val="single"/>
        </w:rPr>
        <w:t>Areas of Clinical Interest</w:t>
      </w:r>
    </w:p>
    <w:p w14:paraId="16D13FEB" w14:textId="77777777" w:rsidR="00157978" w:rsidRPr="00157978" w:rsidRDefault="00157978" w:rsidP="00157978">
      <w:pPr>
        <w:tabs>
          <w:tab w:val="left" w:pos="2884"/>
          <w:tab w:val="left" w:pos="3244"/>
          <w:tab w:val="left" w:pos="7084"/>
          <w:tab w:val="left" w:pos="7380"/>
        </w:tabs>
        <w:ind w:right="-72"/>
        <w:jc w:val="center"/>
        <w:rPr>
          <w:b/>
          <w:sz w:val="24"/>
          <w:szCs w:val="24"/>
          <w:u w:val="single"/>
        </w:rPr>
      </w:pPr>
    </w:p>
    <w:p w14:paraId="748DDE54" w14:textId="77777777" w:rsidR="00157978" w:rsidRPr="00157978" w:rsidRDefault="00157978" w:rsidP="00157978">
      <w:pPr>
        <w:tabs>
          <w:tab w:val="left" w:pos="1980"/>
          <w:tab w:val="left" w:pos="3244"/>
          <w:tab w:val="left" w:pos="7084"/>
          <w:tab w:val="left" w:pos="7380"/>
        </w:tabs>
        <w:ind w:right="-72"/>
        <w:jc w:val="center"/>
        <w:rPr>
          <w:sz w:val="24"/>
          <w:szCs w:val="24"/>
          <w:u w:val="single"/>
        </w:rPr>
      </w:pPr>
      <w:r w:rsidRPr="00157978">
        <w:rPr>
          <w:sz w:val="24"/>
          <w:szCs w:val="24"/>
        </w:rPr>
        <w:t xml:space="preserve">Forensic </w:t>
      </w:r>
      <w:r w:rsidR="0020573D">
        <w:rPr>
          <w:sz w:val="24"/>
          <w:szCs w:val="24"/>
        </w:rPr>
        <w:t>Evaluation</w:t>
      </w:r>
    </w:p>
    <w:p w14:paraId="0197330E" w14:textId="77777777" w:rsidR="00157978" w:rsidRPr="00157978" w:rsidRDefault="00157978" w:rsidP="00157978">
      <w:pPr>
        <w:tabs>
          <w:tab w:val="left" w:pos="1980"/>
          <w:tab w:val="left" w:pos="3244"/>
          <w:tab w:val="left" w:pos="7084"/>
          <w:tab w:val="left" w:pos="7380"/>
        </w:tabs>
        <w:ind w:right="-72"/>
        <w:jc w:val="center"/>
        <w:rPr>
          <w:sz w:val="24"/>
          <w:szCs w:val="24"/>
        </w:rPr>
      </w:pPr>
      <w:r w:rsidRPr="00157978">
        <w:rPr>
          <w:sz w:val="24"/>
          <w:szCs w:val="24"/>
        </w:rPr>
        <w:t>Risk Assessment</w:t>
      </w:r>
    </w:p>
    <w:p w14:paraId="208E615A" w14:textId="77777777" w:rsidR="00157978" w:rsidRDefault="00157978" w:rsidP="00157978">
      <w:pPr>
        <w:tabs>
          <w:tab w:val="left" w:pos="1980"/>
          <w:tab w:val="left" w:pos="3244"/>
          <w:tab w:val="left" w:pos="7084"/>
          <w:tab w:val="left" w:pos="7380"/>
        </w:tabs>
        <w:ind w:right="-72"/>
        <w:jc w:val="center"/>
        <w:rPr>
          <w:sz w:val="24"/>
          <w:szCs w:val="24"/>
        </w:rPr>
      </w:pPr>
      <w:r w:rsidRPr="00157978">
        <w:rPr>
          <w:sz w:val="24"/>
          <w:szCs w:val="24"/>
        </w:rPr>
        <w:t>Crisis Intervention</w:t>
      </w:r>
    </w:p>
    <w:p w14:paraId="11397531" w14:textId="550DF873" w:rsidR="0022539B" w:rsidRDefault="0022539B" w:rsidP="00157978">
      <w:pPr>
        <w:tabs>
          <w:tab w:val="left" w:pos="1980"/>
          <w:tab w:val="left" w:pos="3244"/>
          <w:tab w:val="left" w:pos="7084"/>
          <w:tab w:val="left" w:pos="7380"/>
        </w:tabs>
        <w:ind w:right="-72"/>
        <w:jc w:val="center"/>
        <w:rPr>
          <w:sz w:val="24"/>
          <w:szCs w:val="24"/>
        </w:rPr>
      </w:pPr>
      <w:r>
        <w:rPr>
          <w:sz w:val="24"/>
          <w:szCs w:val="24"/>
        </w:rPr>
        <w:t>Threat Assessment</w:t>
      </w:r>
    </w:p>
    <w:p w14:paraId="6451A051" w14:textId="77777777" w:rsidR="00157978" w:rsidRPr="00157978" w:rsidRDefault="00157978" w:rsidP="00157978">
      <w:pPr>
        <w:tabs>
          <w:tab w:val="left" w:pos="1980"/>
          <w:tab w:val="left" w:pos="3244"/>
          <w:tab w:val="left" w:pos="7084"/>
          <w:tab w:val="left" w:pos="7380"/>
        </w:tabs>
        <w:ind w:right="-72"/>
        <w:jc w:val="center"/>
        <w:rPr>
          <w:sz w:val="24"/>
          <w:szCs w:val="24"/>
          <w:u w:val="single"/>
        </w:rPr>
      </w:pPr>
    </w:p>
    <w:p w14:paraId="2A803EDF" w14:textId="77777777" w:rsidR="00157978" w:rsidRPr="00157978" w:rsidRDefault="00157978" w:rsidP="00157978">
      <w:pPr>
        <w:tabs>
          <w:tab w:val="left" w:pos="1980"/>
          <w:tab w:val="left" w:pos="3244"/>
          <w:tab w:val="left" w:pos="7084"/>
          <w:tab w:val="left" w:pos="7380"/>
        </w:tabs>
        <w:ind w:right="-72"/>
        <w:rPr>
          <w:i/>
          <w:sz w:val="24"/>
          <w:szCs w:val="24"/>
        </w:rPr>
      </w:pPr>
      <w:r w:rsidRPr="00157978">
        <w:rPr>
          <w:i/>
          <w:sz w:val="24"/>
          <w:szCs w:val="24"/>
        </w:rPr>
        <w:t xml:space="preserve"> </w:t>
      </w:r>
    </w:p>
    <w:p w14:paraId="14F8C156" w14:textId="77777777" w:rsidR="00157978" w:rsidRPr="00157978" w:rsidRDefault="00157978" w:rsidP="00157978">
      <w:pPr>
        <w:tabs>
          <w:tab w:val="left" w:pos="720"/>
          <w:tab w:val="left" w:pos="1440"/>
          <w:tab w:val="left" w:pos="1800"/>
          <w:tab w:val="left" w:pos="2430"/>
          <w:tab w:val="left" w:pos="3244"/>
          <w:tab w:val="left" w:pos="6201"/>
          <w:tab w:val="left" w:pos="7084"/>
        </w:tabs>
        <w:ind w:right="288"/>
        <w:rPr>
          <w:b/>
          <w:sz w:val="24"/>
          <w:szCs w:val="24"/>
        </w:rPr>
      </w:pPr>
    </w:p>
    <w:p w14:paraId="261DCF4B" w14:textId="0E37816F" w:rsidR="00157978" w:rsidRDefault="00157978" w:rsidP="00157978">
      <w:pPr>
        <w:tabs>
          <w:tab w:val="left" w:pos="720"/>
          <w:tab w:val="left" w:pos="1440"/>
          <w:tab w:val="left" w:pos="1800"/>
          <w:tab w:val="left" w:pos="2430"/>
          <w:tab w:val="left" w:pos="3244"/>
          <w:tab w:val="left" w:pos="6201"/>
          <w:tab w:val="left" w:pos="7084"/>
        </w:tabs>
        <w:ind w:right="288"/>
        <w:jc w:val="center"/>
        <w:rPr>
          <w:rStyle w:val="mediumbold"/>
          <w:rFonts w:ascii="Times New Roman" w:hAnsi="Times New Roman"/>
          <w:sz w:val="24"/>
          <w:szCs w:val="24"/>
          <w:u w:val="single"/>
        </w:rPr>
      </w:pPr>
      <w:r w:rsidRPr="00157978">
        <w:rPr>
          <w:rStyle w:val="mediumbold"/>
          <w:rFonts w:ascii="Times New Roman" w:hAnsi="Times New Roman"/>
          <w:sz w:val="24"/>
          <w:szCs w:val="24"/>
          <w:u w:val="single"/>
        </w:rPr>
        <w:br w:type="page"/>
      </w:r>
      <w:r w:rsidRPr="00157978">
        <w:rPr>
          <w:rStyle w:val="mediumbold"/>
          <w:rFonts w:ascii="Times New Roman" w:hAnsi="Times New Roman"/>
          <w:sz w:val="24"/>
          <w:szCs w:val="24"/>
          <w:u w:val="single"/>
        </w:rPr>
        <w:lastRenderedPageBreak/>
        <w:t xml:space="preserve"> Experience</w:t>
      </w:r>
    </w:p>
    <w:p w14:paraId="026D252B" w14:textId="77777777" w:rsidR="006E2BFC" w:rsidRDefault="006E2BFC" w:rsidP="00157978">
      <w:pPr>
        <w:tabs>
          <w:tab w:val="left" w:pos="720"/>
          <w:tab w:val="left" w:pos="1440"/>
          <w:tab w:val="left" w:pos="1800"/>
          <w:tab w:val="left" w:pos="2430"/>
          <w:tab w:val="left" w:pos="3244"/>
          <w:tab w:val="left" w:pos="6201"/>
          <w:tab w:val="left" w:pos="7084"/>
        </w:tabs>
        <w:ind w:right="288"/>
        <w:jc w:val="center"/>
        <w:rPr>
          <w:rStyle w:val="mediumbold"/>
          <w:rFonts w:ascii="Times New Roman" w:hAnsi="Times New Roman"/>
          <w:sz w:val="24"/>
          <w:szCs w:val="24"/>
          <w:u w:val="single"/>
        </w:rPr>
      </w:pPr>
    </w:p>
    <w:p w14:paraId="043C65C6" w14:textId="77777777" w:rsidR="006E2BFC" w:rsidRDefault="006E2BFC" w:rsidP="006E2BFC">
      <w:pPr>
        <w:tabs>
          <w:tab w:val="left" w:pos="720"/>
        </w:tabs>
        <w:ind w:right="288"/>
        <w:rPr>
          <w:rStyle w:val="mediumbold"/>
          <w:rFonts w:ascii="Times New Roman" w:hAnsi="Times New Roman"/>
          <w:sz w:val="24"/>
          <w:szCs w:val="24"/>
        </w:rPr>
      </w:pPr>
      <w:r w:rsidRPr="00157978">
        <w:rPr>
          <w:rStyle w:val="mediumbold"/>
          <w:rFonts w:ascii="Times New Roman" w:hAnsi="Times New Roman"/>
          <w:sz w:val="24"/>
          <w:szCs w:val="24"/>
        </w:rPr>
        <w:t xml:space="preserve">9/2013-current         </w:t>
      </w:r>
      <w:r>
        <w:rPr>
          <w:rStyle w:val="mediumbold"/>
          <w:rFonts w:ascii="Times New Roman" w:hAnsi="Times New Roman"/>
          <w:sz w:val="24"/>
          <w:szCs w:val="24"/>
        </w:rPr>
        <w:t xml:space="preserve">  Clinical and Forensic </w:t>
      </w:r>
      <w:r w:rsidRPr="00157978">
        <w:rPr>
          <w:rStyle w:val="mediumbold"/>
          <w:rFonts w:ascii="Times New Roman" w:hAnsi="Times New Roman"/>
          <w:sz w:val="24"/>
          <w:szCs w:val="24"/>
        </w:rPr>
        <w:t>Psychologist</w:t>
      </w:r>
    </w:p>
    <w:p w14:paraId="1C190013" w14:textId="77777777" w:rsidR="006E2BFC" w:rsidRPr="00157978" w:rsidRDefault="006E2BFC" w:rsidP="006E2BFC">
      <w:pPr>
        <w:tabs>
          <w:tab w:val="left" w:pos="720"/>
        </w:tabs>
        <w:ind w:right="288"/>
        <w:rPr>
          <w:rStyle w:val="mediumbold"/>
          <w:rFonts w:ascii="Times New Roman" w:hAnsi="Times New Roman"/>
          <w:sz w:val="24"/>
          <w:szCs w:val="24"/>
        </w:rPr>
      </w:pPr>
      <w:r>
        <w:rPr>
          <w:rStyle w:val="mediumbold"/>
          <w:rFonts w:ascii="Times New Roman" w:hAnsi="Times New Roman"/>
          <w:sz w:val="24"/>
          <w:szCs w:val="24"/>
        </w:rPr>
        <w:t xml:space="preserve">                                    Shadow Side Insights</w:t>
      </w:r>
    </w:p>
    <w:p w14:paraId="062493A6" w14:textId="77777777" w:rsidR="006E2BFC" w:rsidRDefault="006E2BFC" w:rsidP="006E2BFC">
      <w:pPr>
        <w:tabs>
          <w:tab w:val="left" w:pos="720"/>
        </w:tabs>
        <w:ind w:left="2160" w:right="288"/>
        <w:rPr>
          <w:rStyle w:val="mediumbold"/>
          <w:rFonts w:ascii="Times New Roman" w:hAnsi="Times New Roman"/>
          <w:b w:val="0"/>
          <w:sz w:val="24"/>
          <w:szCs w:val="24"/>
        </w:rPr>
      </w:pPr>
      <w:r>
        <w:rPr>
          <w:rStyle w:val="mediumbold"/>
          <w:rFonts w:ascii="Times New Roman" w:hAnsi="Times New Roman"/>
          <w:b w:val="0"/>
          <w:sz w:val="24"/>
          <w:szCs w:val="24"/>
        </w:rPr>
        <w:t>Sole Proprietor of private practice</w:t>
      </w:r>
    </w:p>
    <w:p w14:paraId="44410A5E" w14:textId="77777777" w:rsidR="006E2BFC" w:rsidRPr="003444FC" w:rsidRDefault="006E2BFC" w:rsidP="006E2BFC">
      <w:pPr>
        <w:tabs>
          <w:tab w:val="left" w:pos="720"/>
        </w:tabs>
        <w:ind w:left="2160" w:right="288"/>
        <w:rPr>
          <w:rStyle w:val="mediumbold"/>
          <w:rFonts w:ascii="Times New Roman" w:hAnsi="Times New Roman"/>
          <w:b w:val="0"/>
          <w:sz w:val="24"/>
          <w:szCs w:val="24"/>
        </w:rPr>
      </w:pPr>
      <w:r>
        <w:rPr>
          <w:rStyle w:val="mediumbold"/>
          <w:rFonts w:ascii="Times New Roman" w:hAnsi="Times New Roman"/>
          <w:b w:val="0"/>
          <w:sz w:val="24"/>
          <w:szCs w:val="24"/>
        </w:rPr>
        <w:t>Engage in psychological assessment and evaluation for various entities, primarily governmental agencies both state and federal. Advise and consult individual practitioners and agencies regarding legal and risk assessment concerns. Engage in community service regarding mental illness and community wellness concerns.</w:t>
      </w:r>
    </w:p>
    <w:p w14:paraId="60A63BEC" w14:textId="77777777" w:rsidR="00BC4C41" w:rsidRPr="00157978" w:rsidRDefault="00BC4C41" w:rsidP="00157978">
      <w:pPr>
        <w:tabs>
          <w:tab w:val="left" w:pos="720"/>
          <w:tab w:val="left" w:pos="1440"/>
          <w:tab w:val="left" w:pos="1800"/>
          <w:tab w:val="left" w:pos="2430"/>
          <w:tab w:val="left" w:pos="3244"/>
          <w:tab w:val="left" w:pos="6201"/>
          <w:tab w:val="left" w:pos="7084"/>
        </w:tabs>
        <w:ind w:right="288"/>
        <w:jc w:val="center"/>
        <w:rPr>
          <w:rStyle w:val="mediumbold"/>
          <w:rFonts w:ascii="Times New Roman" w:hAnsi="Times New Roman"/>
          <w:sz w:val="24"/>
          <w:szCs w:val="24"/>
          <w:u w:val="single"/>
        </w:rPr>
      </w:pPr>
    </w:p>
    <w:p w14:paraId="6455B81B" w14:textId="56E560E8" w:rsidR="00BC4C41" w:rsidRDefault="00BC4C41" w:rsidP="00C55352">
      <w:pPr>
        <w:tabs>
          <w:tab w:val="left" w:pos="720"/>
          <w:tab w:val="left" w:pos="1440"/>
          <w:tab w:val="left" w:pos="1800"/>
          <w:tab w:val="left" w:pos="2430"/>
          <w:tab w:val="left" w:pos="3244"/>
          <w:tab w:val="left" w:pos="6201"/>
          <w:tab w:val="left" w:pos="7084"/>
        </w:tabs>
        <w:ind w:right="288"/>
        <w:rPr>
          <w:rStyle w:val="mediumbold"/>
          <w:rFonts w:ascii="Times New Roman" w:hAnsi="Times New Roman"/>
          <w:sz w:val="24"/>
          <w:szCs w:val="24"/>
        </w:rPr>
      </w:pPr>
      <w:r>
        <w:rPr>
          <w:rStyle w:val="mediumbold"/>
          <w:rFonts w:ascii="Times New Roman" w:hAnsi="Times New Roman"/>
          <w:sz w:val="24"/>
          <w:szCs w:val="24"/>
        </w:rPr>
        <w:t>1/2018-</w:t>
      </w:r>
      <w:r w:rsidR="006105D9">
        <w:rPr>
          <w:rStyle w:val="mediumbold"/>
          <w:rFonts w:ascii="Times New Roman" w:hAnsi="Times New Roman"/>
          <w:sz w:val="24"/>
          <w:szCs w:val="24"/>
        </w:rPr>
        <w:t>7/2021</w:t>
      </w:r>
      <w:r>
        <w:rPr>
          <w:rStyle w:val="mediumbold"/>
          <w:rFonts w:ascii="Times New Roman" w:hAnsi="Times New Roman"/>
          <w:sz w:val="24"/>
          <w:szCs w:val="24"/>
        </w:rPr>
        <w:t xml:space="preserve"> </w:t>
      </w:r>
      <w:r>
        <w:rPr>
          <w:rStyle w:val="mediumbold"/>
          <w:rFonts w:ascii="Times New Roman" w:hAnsi="Times New Roman"/>
          <w:sz w:val="24"/>
          <w:szCs w:val="24"/>
        </w:rPr>
        <w:tab/>
        <w:t xml:space="preserve">      Psychologist 4</w:t>
      </w:r>
    </w:p>
    <w:p w14:paraId="4784C8D0" w14:textId="77777777" w:rsidR="00BC4C41" w:rsidRDefault="00BC4C41" w:rsidP="00C55352">
      <w:pPr>
        <w:tabs>
          <w:tab w:val="left" w:pos="720"/>
          <w:tab w:val="left" w:pos="1440"/>
          <w:tab w:val="left" w:pos="1800"/>
          <w:tab w:val="left" w:pos="2430"/>
          <w:tab w:val="left" w:pos="3244"/>
          <w:tab w:val="left" w:pos="6201"/>
          <w:tab w:val="left" w:pos="7084"/>
        </w:tabs>
        <w:ind w:right="288"/>
        <w:rPr>
          <w:rStyle w:val="mediumbold"/>
          <w:rFonts w:ascii="Times New Roman" w:hAnsi="Times New Roman"/>
          <w:sz w:val="24"/>
          <w:szCs w:val="24"/>
        </w:rPr>
      </w:pPr>
      <w:r>
        <w:rPr>
          <w:rStyle w:val="mediumbold"/>
          <w:rFonts w:ascii="Times New Roman" w:hAnsi="Times New Roman"/>
          <w:sz w:val="24"/>
          <w:szCs w:val="24"/>
        </w:rPr>
        <w:tab/>
      </w:r>
      <w:r>
        <w:rPr>
          <w:rStyle w:val="mediumbold"/>
          <w:rFonts w:ascii="Times New Roman" w:hAnsi="Times New Roman"/>
          <w:sz w:val="24"/>
          <w:szCs w:val="24"/>
        </w:rPr>
        <w:tab/>
      </w:r>
      <w:r>
        <w:rPr>
          <w:rStyle w:val="mediumbold"/>
          <w:rFonts w:ascii="Times New Roman" w:hAnsi="Times New Roman"/>
          <w:sz w:val="24"/>
          <w:szCs w:val="24"/>
        </w:rPr>
        <w:tab/>
        <w:t xml:space="preserve">      WA Department of Social and Health Services</w:t>
      </w:r>
    </w:p>
    <w:p w14:paraId="4C18A7B5" w14:textId="77777777" w:rsidR="00BC4C41" w:rsidRDefault="00BC4C41" w:rsidP="00BC4C41">
      <w:pPr>
        <w:tabs>
          <w:tab w:val="left" w:pos="720"/>
          <w:tab w:val="left" w:pos="1440"/>
          <w:tab w:val="left" w:pos="1800"/>
          <w:tab w:val="left" w:pos="2430"/>
          <w:tab w:val="left" w:pos="3244"/>
          <w:tab w:val="left" w:pos="6201"/>
          <w:tab w:val="left" w:pos="7084"/>
        </w:tabs>
        <w:ind w:right="288"/>
        <w:rPr>
          <w:rStyle w:val="mediumbold"/>
          <w:rFonts w:ascii="Times New Roman" w:hAnsi="Times New Roman"/>
          <w:b w:val="0"/>
          <w:sz w:val="24"/>
          <w:szCs w:val="24"/>
        </w:rPr>
      </w:pPr>
      <w:r>
        <w:rPr>
          <w:rStyle w:val="mediumbold"/>
          <w:rFonts w:ascii="Times New Roman" w:hAnsi="Times New Roman"/>
          <w:b w:val="0"/>
          <w:sz w:val="24"/>
          <w:szCs w:val="24"/>
        </w:rPr>
        <w:t xml:space="preserve">                                    Evaluate patients and review charts hospital wide to complete</w:t>
      </w:r>
    </w:p>
    <w:p w14:paraId="68E6A3EB" w14:textId="77777777" w:rsidR="00BC4C41" w:rsidRDefault="00BC4C41" w:rsidP="00BC4C41">
      <w:pPr>
        <w:tabs>
          <w:tab w:val="left" w:pos="720"/>
          <w:tab w:val="left" w:pos="1440"/>
          <w:tab w:val="left" w:pos="1800"/>
          <w:tab w:val="left" w:pos="2430"/>
          <w:tab w:val="left" w:pos="3244"/>
          <w:tab w:val="left" w:pos="6201"/>
          <w:tab w:val="left" w:pos="7084"/>
        </w:tabs>
        <w:ind w:left="2160" w:right="288" w:hanging="2160"/>
        <w:rPr>
          <w:rStyle w:val="mediumbold"/>
          <w:rFonts w:ascii="Times New Roman" w:hAnsi="Times New Roman"/>
          <w:b w:val="0"/>
          <w:sz w:val="24"/>
          <w:szCs w:val="24"/>
        </w:rPr>
      </w:pPr>
      <w:r>
        <w:rPr>
          <w:rStyle w:val="mediumbold"/>
          <w:rFonts w:ascii="Times New Roman" w:hAnsi="Times New Roman"/>
          <w:b w:val="0"/>
          <w:sz w:val="24"/>
          <w:szCs w:val="24"/>
        </w:rPr>
        <w:t xml:space="preserve">                                    petitions for civil commitment. Provide testimony to the court for civil    commitment hearings. Review and compile case files for presentation to the End of Sentence Review Committee for sex offender level determination. Provide written </w:t>
      </w:r>
      <w:r w:rsidR="008049CA">
        <w:rPr>
          <w:rStyle w:val="mediumbold"/>
          <w:rFonts w:ascii="Times New Roman" w:hAnsi="Times New Roman"/>
          <w:b w:val="0"/>
          <w:sz w:val="24"/>
          <w:szCs w:val="24"/>
        </w:rPr>
        <w:t>violence risk</w:t>
      </w:r>
      <w:r>
        <w:rPr>
          <w:rStyle w:val="mediumbold"/>
          <w:rFonts w:ascii="Times New Roman" w:hAnsi="Times New Roman"/>
          <w:b w:val="0"/>
          <w:sz w:val="24"/>
          <w:szCs w:val="24"/>
        </w:rPr>
        <w:t xml:space="preserve"> assessments per statute for patients with a known violent history. Provide clinical supervision for pre-doctoral interns.</w:t>
      </w:r>
    </w:p>
    <w:p w14:paraId="5F5E4733" w14:textId="5AD839A1" w:rsidR="00BC4C41" w:rsidRPr="006E2BFC" w:rsidRDefault="00BC4C41" w:rsidP="006E2BFC">
      <w:pPr>
        <w:tabs>
          <w:tab w:val="left" w:pos="720"/>
          <w:tab w:val="left" w:pos="1440"/>
          <w:tab w:val="left" w:pos="1800"/>
          <w:tab w:val="left" w:pos="2430"/>
          <w:tab w:val="left" w:pos="3244"/>
          <w:tab w:val="left" w:pos="6201"/>
          <w:tab w:val="left" w:pos="7084"/>
        </w:tabs>
        <w:ind w:left="2160" w:right="288" w:hanging="2160"/>
        <w:rPr>
          <w:rStyle w:val="mediumbold"/>
          <w:rFonts w:ascii="Times New Roman" w:hAnsi="Times New Roman"/>
          <w:sz w:val="24"/>
          <w:szCs w:val="24"/>
        </w:rPr>
      </w:pPr>
      <w:r>
        <w:rPr>
          <w:rStyle w:val="mediumbold"/>
          <w:rFonts w:ascii="Times New Roman" w:hAnsi="Times New Roman"/>
          <w:b w:val="0"/>
          <w:sz w:val="24"/>
          <w:szCs w:val="24"/>
        </w:rPr>
        <w:tab/>
      </w:r>
      <w:r>
        <w:rPr>
          <w:rStyle w:val="mediumbold"/>
          <w:rFonts w:ascii="Times New Roman" w:hAnsi="Times New Roman"/>
          <w:b w:val="0"/>
          <w:sz w:val="24"/>
          <w:szCs w:val="24"/>
        </w:rPr>
        <w:tab/>
      </w:r>
      <w:r>
        <w:rPr>
          <w:rStyle w:val="mediumbold"/>
          <w:rFonts w:ascii="Times New Roman" w:hAnsi="Times New Roman"/>
          <w:b w:val="0"/>
          <w:sz w:val="24"/>
          <w:szCs w:val="24"/>
        </w:rPr>
        <w:tab/>
      </w:r>
      <w:r>
        <w:rPr>
          <w:rStyle w:val="mediumbold"/>
          <w:rFonts w:ascii="Times New Roman" w:hAnsi="Times New Roman"/>
          <w:b w:val="0"/>
          <w:sz w:val="24"/>
          <w:szCs w:val="24"/>
        </w:rPr>
        <w:tab/>
      </w:r>
    </w:p>
    <w:p w14:paraId="3EDE60BF" w14:textId="6824D270" w:rsidR="00C55352" w:rsidRPr="00157978" w:rsidRDefault="00C55352" w:rsidP="00C55352">
      <w:pPr>
        <w:tabs>
          <w:tab w:val="left" w:pos="720"/>
          <w:tab w:val="left" w:pos="1440"/>
          <w:tab w:val="left" w:pos="1800"/>
          <w:tab w:val="left" w:pos="2430"/>
          <w:tab w:val="left" w:pos="3244"/>
          <w:tab w:val="left" w:pos="6201"/>
          <w:tab w:val="left" w:pos="7084"/>
        </w:tabs>
        <w:ind w:right="288"/>
        <w:rPr>
          <w:rStyle w:val="mediumbold"/>
          <w:rFonts w:ascii="Times New Roman" w:hAnsi="Times New Roman"/>
          <w:sz w:val="24"/>
          <w:szCs w:val="24"/>
        </w:rPr>
      </w:pPr>
      <w:r>
        <w:rPr>
          <w:rStyle w:val="mediumbold"/>
          <w:rFonts w:ascii="Times New Roman" w:hAnsi="Times New Roman"/>
          <w:sz w:val="24"/>
          <w:szCs w:val="24"/>
        </w:rPr>
        <w:t>1/2017-</w:t>
      </w:r>
      <w:r w:rsidR="00BC4C41">
        <w:rPr>
          <w:rStyle w:val="mediumbold"/>
          <w:rFonts w:ascii="Times New Roman" w:hAnsi="Times New Roman"/>
          <w:sz w:val="24"/>
          <w:szCs w:val="24"/>
        </w:rPr>
        <w:t>1/2018</w:t>
      </w:r>
      <w:r>
        <w:rPr>
          <w:rStyle w:val="mediumbold"/>
          <w:rFonts w:ascii="Times New Roman" w:hAnsi="Times New Roman"/>
          <w:sz w:val="24"/>
          <w:szCs w:val="24"/>
        </w:rPr>
        <w:tab/>
        <w:t xml:space="preserve">      </w:t>
      </w:r>
      <w:r w:rsidR="00DA25A6">
        <w:rPr>
          <w:rStyle w:val="mediumbold"/>
          <w:rFonts w:ascii="Times New Roman" w:hAnsi="Times New Roman"/>
          <w:sz w:val="24"/>
          <w:szCs w:val="24"/>
        </w:rPr>
        <w:t xml:space="preserve">      </w:t>
      </w:r>
      <w:r w:rsidRPr="00157978">
        <w:rPr>
          <w:rStyle w:val="mediumbold"/>
          <w:rFonts w:ascii="Times New Roman" w:hAnsi="Times New Roman"/>
          <w:sz w:val="24"/>
          <w:szCs w:val="24"/>
        </w:rPr>
        <w:t>Psychologist 4</w:t>
      </w:r>
    </w:p>
    <w:p w14:paraId="74324478" w14:textId="77777777" w:rsidR="00C55352" w:rsidRPr="00157978" w:rsidRDefault="00C55352" w:rsidP="00C55352">
      <w:pPr>
        <w:tabs>
          <w:tab w:val="left" w:pos="720"/>
        </w:tabs>
        <w:ind w:right="288"/>
        <w:rPr>
          <w:rStyle w:val="mediumbold"/>
          <w:rFonts w:ascii="Times New Roman" w:hAnsi="Times New Roman"/>
          <w:sz w:val="24"/>
          <w:szCs w:val="24"/>
        </w:rPr>
      </w:pP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t xml:space="preserve">Washington State Department of Corrections </w:t>
      </w:r>
    </w:p>
    <w:p w14:paraId="47799B91" w14:textId="77777777" w:rsidR="00C55352" w:rsidRPr="00157978" w:rsidRDefault="00C55352" w:rsidP="00C55352">
      <w:pPr>
        <w:tabs>
          <w:tab w:val="left" w:pos="720"/>
        </w:tabs>
        <w:ind w:right="288"/>
        <w:rPr>
          <w:rStyle w:val="mediumbold"/>
          <w:rFonts w:ascii="Times New Roman" w:hAnsi="Times New Roman"/>
          <w:sz w:val="24"/>
          <w:szCs w:val="24"/>
        </w:rPr>
      </w:pPr>
      <w:r w:rsidRPr="00157978">
        <w:rPr>
          <w:rStyle w:val="mediumbold"/>
          <w:rFonts w:ascii="Times New Roman" w:hAnsi="Times New Roman"/>
          <w:sz w:val="24"/>
          <w:szCs w:val="24"/>
        </w:rPr>
        <w:t xml:space="preserve">                                    Washington Correction Center, Shelton, WA</w:t>
      </w:r>
    </w:p>
    <w:p w14:paraId="1F51D9C7" w14:textId="77777777" w:rsidR="00C55352" w:rsidRPr="00157978" w:rsidRDefault="00C55352" w:rsidP="00C55352">
      <w:pPr>
        <w:ind w:left="2160" w:hanging="720"/>
        <w:rPr>
          <w:color w:val="000000"/>
          <w:sz w:val="24"/>
          <w:szCs w:val="24"/>
        </w:rPr>
      </w:pPr>
      <w:r w:rsidRPr="00157978">
        <w:rPr>
          <w:rStyle w:val="mediumbold"/>
          <w:rFonts w:ascii="Times New Roman" w:hAnsi="Times New Roman"/>
          <w:sz w:val="24"/>
          <w:szCs w:val="24"/>
        </w:rPr>
        <w:t xml:space="preserve">            </w:t>
      </w:r>
      <w:r w:rsidRPr="00157978">
        <w:rPr>
          <w:color w:val="000000"/>
          <w:sz w:val="24"/>
          <w:szCs w:val="24"/>
        </w:rPr>
        <w:t xml:space="preserve">Supervises doctoral level psychologists in an institution, directs </w:t>
      </w:r>
      <w:proofErr w:type="gramStart"/>
      <w:r w:rsidRPr="00157978">
        <w:rPr>
          <w:color w:val="000000"/>
          <w:sz w:val="24"/>
          <w:szCs w:val="24"/>
        </w:rPr>
        <w:t>and  coordinates</w:t>
      </w:r>
      <w:proofErr w:type="gramEnd"/>
      <w:r w:rsidRPr="00157978">
        <w:rPr>
          <w:color w:val="000000"/>
          <w:sz w:val="24"/>
          <w:szCs w:val="24"/>
        </w:rPr>
        <w:t xml:space="preserve"> work of psychologists with that of other institution service programs. Serves as psychological consultant to Superintendent and medical staff on problems involving psychological services. Plans, executes, and participates in treatment programs Provides crisis intervention and placement recommendations.  Serves as consultant to diagnostic, intake, treatment, and disposition staff. Does </w:t>
      </w:r>
      <w:proofErr w:type="spellStart"/>
      <w:r w:rsidRPr="00157978">
        <w:rPr>
          <w:color w:val="000000"/>
          <w:sz w:val="24"/>
          <w:szCs w:val="24"/>
        </w:rPr>
        <w:t>psychodiagnostic</w:t>
      </w:r>
      <w:proofErr w:type="spellEnd"/>
      <w:r w:rsidRPr="00157978">
        <w:rPr>
          <w:color w:val="000000"/>
          <w:sz w:val="24"/>
          <w:szCs w:val="24"/>
        </w:rPr>
        <w:t xml:space="preserve"> testing of patients. Participates in training and education of DOC staff in areas related to mental health care.</w:t>
      </w:r>
    </w:p>
    <w:p w14:paraId="35D2DDBB" w14:textId="6402CF51" w:rsidR="00157978" w:rsidRPr="006E2BFC" w:rsidRDefault="00C55352" w:rsidP="006E2BFC">
      <w:pPr>
        <w:ind w:left="2160" w:hanging="720"/>
        <w:rPr>
          <w:rStyle w:val="mediumbold"/>
          <w:rFonts w:ascii="Times New Roman" w:hAnsi="Times New Roman"/>
          <w:color w:val="000000"/>
          <w:sz w:val="24"/>
          <w:szCs w:val="24"/>
        </w:rPr>
      </w:pPr>
      <w:r w:rsidRPr="00157978">
        <w:rPr>
          <w:color w:val="000000"/>
          <w:sz w:val="24"/>
          <w:szCs w:val="24"/>
        </w:rPr>
        <w:t xml:space="preserve">         </w:t>
      </w:r>
    </w:p>
    <w:p w14:paraId="759112D1" w14:textId="64F8AB61" w:rsidR="00157978" w:rsidRPr="00157978" w:rsidRDefault="00157978" w:rsidP="00157978">
      <w:pPr>
        <w:tabs>
          <w:tab w:val="left" w:pos="720"/>
          <w:tab w:val="left" w:pos="1440"/>
          <w:tab w:val="left" w:pos="1800"/>
          <w:tab w:val="left" w:pos="2430"/>
          <w:tab w:val="left" w:pos="3244"/>
          <w:tab w:val="left" w:pos="6201"/>
          <w:tab w:val="left" w:pos="7084"/>
        </w:tabs>
        <w:ind w:right="288"/>
        <w:rPr>
          <w:rStyle w:val="mediumbold"/>
          <w:rFonts w:ascii="Times New Roman" w:hAnsi="Times New Roman"/>
          <w:sz w:val="24"/>
          <w:szCs w:val="24"/>
        </w:rPr>
      </w:pPr>
      <w:r w:rsidRPr="00157978">
        <w:rPr>
          <w:rStyle w:val="mediumbold"/>
          <w:rFonts w:ascii="Times New Roman" w:hAnsi="Times New Roman"/>
          <w:sz w:val="24"/>
          <w:szCs w:val="24"/>
        </w:rPr>
        <w:t>9/2015-</w:t>
      </w:r>
      <w:r w:rsidR="00C55352">
        <w:rPr>
          <w:rStyle w:val="mediumbold"/>
          <w:rFonts w:ascii="Times New Roman" w:hAnsi="Times New Roman"/>
          <w:sz w:val="24"/>
          <w:szCs w:val="24"/>
        </w:rPr>
        <w:t>01/2017</w:t>
      </w:r>
      <w:r w:rsidRPr="00157978">
        <w:rPr>
          <w:rStyle w:val="mediumbold"/>
          <w:rFonts w:ascii="Times New Roman" w:hAnsi="Times New Roman"/>
          <w:sz w:val="24"/>
          <w:szCs w:val="24"/>
        </w:rPr>
        <w:tab/>
        <w:t xml:space="preserve">      Forensic Evaluator</w:t>
      </w:r>
    </w:p>
    <w:p w14:paraId="598BCB7E" w14:textId="77777777" w:rsidR="00157978" w:rsidRPr="00157978" w:rsidRDefault="00157978" w:rsidP="00157978">
      <w:pPr>
        <w:tabs>
          <w:tab w:val="left" w:pos="720"/>
          <w:tab w:val="left" w:pos="1440"/>
          <w:tab w:val="left" w:pos="1800"/>
          <w:tab w:val="left" w:pos="2430"/>
          <w:tab w:val="left" w:pos="3244"/>
          <w:tab w:val="left" w:pos="6201"/>
          <w:tab w:val="left" w:pos="7084"/>
        </w:tabs>
        <w:ind w:left="2160" w:right="288"/>
        <w:rPr>
          <w:rStyle w:val="mediumbold"/>
          <w:rFonts w:ascii="Times New Roman" w:hAnsi="Times New Roman"/>
          <w:sz w:val="24"/>
          <w:szCs w:val="24"/>
        </w:rPr>
      </w:pPr>
      <w:r w:rsidRPr="00157978">
        <w:rPr>
          <w:rStyle w:val="mediumbold"/>
          <w:rFonts w:ascii="Times New Roman" w:hAnsi="Times New Roman"/>
          <w:sz w:val="24"/>
          <w:szCs w:val="24"/>
        </w:rPr>
        <w:t>WA Department of Social and Health Services</w:t>
      </w:r>
      <w:r w:rsidRPr="00157978">
        <w:rPr>
          <w:rStyle w:val="mediumbold"/>
          <w:rFonts w:ascii="Times New Roman" w:hAnsi="Times New Roman"/>
          <w:sz w:val="24"/>
          <w:szCs w:val="24"/>
        </w:rPr>
        <w:tab/>
      </w:r>
    </w:p>
    <w:p w14:paraId="630A8C72" w14:textId="77777777" w:rsidR="00157978" w:rsidRDefault="00157978" w:rsidP="00157978">
      <w:pPr>
        <w:tabs>
          <w:tab w:val="left" w:pos="720"/>
          <w:tab w:val="left" w:pos="1440"/>
          <w:tab w:val="left" w:pos="1800"/>
          <w:tab w:val="left" w:pos="2430"/>
          <w:tab w:val="left" w:pos="3244"/>
          <w:tab w:val="left" w:pos="6201"/>
          <w:tab w:val="left" w:pos="7084"/>
        </w:tabs>
        <w:ind w:left="2160" w:right="288"/>
        <w:rPr>
          <w:rStyle w:val="mediumbold"/>
          <w:rFonts w:ascii="Times New Roman" w:hAnsi="Times New Roman"/>
          <w:b w:val="0"/>
          <w:sz w:val="24"/>
          <w:szCs w:val="24"/>
        </w:rPr>
      </w:pPr>
      <w:r w:rsidRPr="00157978">
        <w:rPr>
          <w:rStyle w:val="mediumbold"/>
          <w:rFonts w:ascii="Times New Roman" w:hAnsi="Times New Roman"/>
          <w:b w:val="0"/>
          <w:sz w:val="24"/>
          <w:szCs w:val="24"/>
        </w:rPr>
        <w:t xml:space="preserve">Conduct forensic evaluations for pre-trial defendants including but not limited to competency to proceed, mental state, and dangerousness.  Conduct civil commitment evaluations and testify in court proceedings as needed. </w:t>
      </w:r>
    </w:p>
    <w:p w14:paraId="672E2D1E" w14:textId="77777777" w:rsidR="00157978" w:rsidRPr="00157978" w:rsidRDefault="00157978" w:rsidP="00157978">
      <w:pPr>
        <w:tabs>
          <w:tab w:val="left" w:pos="720"/>
          <w:tab w:val="left" w:pos="1440"/>
          <w:tab w:val="left" w:pos="1800"/>
          <w:tab w:val="left" w:pos="2430"/>
          <w:tab w:val="left" w:pos="3244"/>
          <w:tab w:val="left" w:pos="6201"/>
          <w:tab w:val="left" w:pos="7084"/>
        </w:tabs>
        <w:ind w:left="2160" w:right="288"/>
        <w:rPr>
          <w:rStyle w:val="mediumbold"/>
          <w:rFonts w:ascii="Times New Roman" w:hAnsi="Times New Roman"/>
          <w:sz w:val="24"/>
          <w:szCs w:val="24"/>
        </w:rPr>
      </w:pPr>
      <w:r w:rsidRPr="00157978">
        <w:rPr>
          <w:rStyle w:val="mediumbold"/>
          <w:rFonts w:ascii="Times New Roman" w:hAnsi="Times New Roman"/>
          <w:sz w:val="24"/>
          <w:szCs w:val="24"/>
        </w:rPr>
        <w:tab/>
      </w:r>
    </w:p>
    <w:p w14:paraId="7185D8EC" w14:textId="77777777" w:rsidR="00157978" w:rsidRPr="00157978" w:rsidRDefault="00157978" w:rsidP="00157978">
      <w:pPr>
        <w:tabs>
          <w:tab w:val="left" w:pos="720"/>
          <w:tab w:val="left" w:pos="1440"/>
          <w:tab w:val="left" w:pos="1800"/>
          <w:tab w:val="left" w:pos="2430"/>
          <w:tab w:val="left" w:pos="3244"/>
          <w:tab w:val="left" w:pos="6201"/>
          <w:tab w:val="left" w:pos="7084"/>
        </w:tabs>
        <w:ind w:right="288"/>
        <w:rPr>
          <w:rStyle w:val="mediumbold"/>
          <w:rFonts w:ascii="Times New Roman" w:hAnsi="Times New Roman"/>
          <w:sz w:val="24"/>
          <w:szCs w:val="24"/>
        </w:rPr>
      </w:pPr>
      <w:r w:rsidRPr="00157978">
        <w:rPr>
          <w:rStyle w:val="mediumbold"/>
          <w:rFonts w:ascii="Times New Roman" w:hAnsi="Times New Roman"/>
          <w:sz w:val="24"/>
          <w:szCs w:val="24"/>
        </w:rPr>
        <w:t>10/2013-09/2015</w:t>
      </w:r>
      <w:r w:rsidRPr="00157978">
        <w:rPr>
          <w:rStyle w:val="mediumbold"/>
          <w:rFonts w:ascii="Times New Roman" w:hAnsi="Times New Roman"/>
          <w:sz w:val="24"/>
          <w:szCs w:val="24"/>
        </w:rPr>
        <w:tab/>
        <w:t xml:space="preserve">      Psychologist 4</w:t>
      </w:r>
    </w:p>
    <w:p w14:paraId="36DFCDB2" w14:textId="77777777" w:rsidR="00157978" w:rsidRPr="00157978" w:rsidRDefault="00157978" w:rsidP="00157978">
      <w:pPr>
        <w:tabs>
          <w:tab w:val="left" w:pos="720"/>
        </w:tabs>
        <w:ind w:right="288"/>
        <w:rPr>
          <w:rStyle w:val="mediumbold"/>
          <w:rFonts w:ascii="Times New Roman" w:hAnsi="Times New Roman"/>
          <w:sz w:val="24"/>
          <w:szCs w:val="24"/>
        </w:rPr>
      </w:pP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t xml:space="preserve">Washington State Department of Corrections </w:t>
      </w:r>
    </w:p>
    <w:p w14:paraId="42E2F829" w14:textId="77777777" w:rsidR="00157978" w:rsidRPr="00157978" w:rsidRDefault="00157978" w:rsidP="00157978">
      <w:pPr>
        <w:tabs>
          <w:tab w:val="left" w:pos="720"/>
        </w:tabs>
        <w:ind w:right="288"/>
        <w:rPr>
          <w:rStyle w:val="mediumbold"/>
          <w:rFonts w:ascii="Times New Roman" w:hAnsi="Times New Roman"/>
          <w:sz w:val="24"/>
          <w:szCs w:val="24"/>
        </w:rPr>
      </w:pPr>
      <w:r w:rsidRPr="00157978">
        <w:rPr>
          <w:rStyle w:val="mediumbold"/>
          <w:rFonts w:ascii="Times New Roman" w:hAnsi="Times New Roman"/>
          <w:sz w:val="24"/>
          <w:szCs w:val="24"/>
        </w:rPr>
        <w:t xml:space="preserve">                                    Washington Correction Center, Shelton, WA</w:t>
      </w:r>
    </w:p>
    <w:p w14:paraId="18571636" w14:textId="77777777" w:rsidR="00157978" w:rsidRPr="00157978" w:rsidRDefault="00157978" w:rsidP="00157978">
      <w:pPr>
        <w:ind w:left="2160" w:hanging="720"/>
        <w:rPr>
          <w:color w:val="000000"/>
          <w:sz w:val="24"/>
          <w:szCs w:val="24"/>
        </w:rPr>
      </w:pPr>
      <w:r w:rsidRPr="00157978">
        <w:rPr>
          <w:rStyle w:val="mediumbold"/>
          <w:rFonts w:ascii="Times New Roman" w:hAnsi="Times New Roman"/>
          <w:sz w:val="24"/>
          <w:szCs w:val="24"/>
        </w:rPr>
        <w:t xml:space="preserve">            </w:t>
      </w:r>
      <w:r w:rsidRPr="00157978">
        <w:rPr>
          <w:color w:val="000000"/>
          <w:sz w:val="24"/>
          <w:szCs w:val="24"/>
        </w:rPr>
        <w:t xml:space="preserve">Supervises doctoral level psychologists in an institution, directs </w:t>
      </w:r>
      <w:proofErr w:type="gramStart"/>
      <w:r w:rsidRPr="00157978">
        <w:rPr>
          <w:color w:val="000000"/>
          <w:sz w:val="24"/>
          <w:szCs w:val="24"/>
        </w:rPr>
        <w:t>and  coordinates</w:t>
      </w:r>
      <w:proofErr w:type="gramEnd"/>
      <w:r w:rsidRPr="00157978">
        <w:rPr>
          <w:color w:val="000000"/>
          <w:sz w:val="24"/>
          <w:szCs w:val="24"/>
        </w:rPr>
        <w:t xml:space="preserve"> work of psychologists with that of other institution service programs. Serves as psychological consultant to Superintendent and medical staff on problems involving psychological services. Plans, executes, and participates in treatment programs Provides crisis </w:t>
      </w:r>
      <w:r w:rsidRPr="00157978">
        <w:rPr>
          <w:color w:val="000000"/>
          <w:sz w:val="24"/>
          <w:szCs w:val="24"/>
        </w:rPr>
        <w:lastRenderedPageBreak/>
        <w:t xml:space="preserve">intervention and placement recommendations.  Serves as consultant to diagnostic, intake, treatment, and disposition staff. Does </w:t>
      </w:r>
      <w:proofErr w:type="spellStart"/>
      <w:r w:rsidRPr="00157978">
        <w:rPr>
          <w:color w:val="000000"/>
          <w:sz w:val="24"/>
          <w:szCs w:val="24"/>
        </w:rPr>
        <w:t>psychodiagnostic</w:t>
      </w:r>
      <w:proofErr w:type="spellEnd"/>
      <w:r w:rsidRPr="00157978">
        <w:rPr>
          <w:color w:val="000000"/>
          <w:sz w:val="24"/>
          <w:szCs w:val="24"/>
        </w:rPr>
        <w:t xml:space="preserve"> testing of patients. Participates in training and education of DOC staff in areas related to mental health care.</w:t>
      </w:r>
    </w:p>
    <w:p w14:paraId="0FAA3CB6" w14:textId="77777777" w:rsidR="00157978" w:rsidRPr="00157978" w:rsidRDefault="00157978" w:rsidP="006E2BFC">
      <w:pPr>
        <w:tabs>
          <w:tab w:val="left" w:pos="720"/>
        </w:tabs>
        <w:ind w:right="288"/>
        <w:rPr>
          <w:rStyle w:val="mediumbold"/>
          <w:rFonts w:ascii="Times New Roman" w:hAnsi="Times New Roman"/>
          <w:b w:val="0"/>
          <w:sz w:val="24"/>
          <w:szCs w:val="24"/>
        </w:rPr>
      </w:pPr>
    </w:p>
    <w:p w14:paraId="10E7BF87" w14:textId="77777777" w:rsidR="00157978" w:rsidRPr="00157978" w:rsidRDefault="00157978" w:rsidP="00157978">
      <w:pPr>
        <w:tabs>
          <w:tab w:val="left" w:pos="720"/>
          <w:tab w:val="left" w:pos="1440"/>
          <w:tab w:val="left" w:pos="1800"/>
          <w:tab w:val="left" w:pos="2430"/>
          <w:tab w:val="left" w:pos="3244"/>
          <w:tab w:val="left" w:pos="6201"/>
          <w:tab w:val="left" w:pos="7084"/>
        </w:tabs>
        <w:ind w:right="288"/>
        <w:rPr>
          <w:rStyle w:val="mediumbold"/>
          <w:rFonts w:ascii="Times New Roman" w:hAnsi="Times New Roman"/>
          <w:sz w:val="24"/>
          <w:szCs w:val="24"/>
        </w:rPr>
      </w:pPr>
      <w:r w:rsidRPr="00157978">
        <w:rPr>
          <w:rStyle w:val="mediumbold"/>
          <w:rFonts w:ascii="Times New Roman" w:hAnsi="Times New Roman"/>
          <w:sz w:val="24"/>
          <w:szCs w:val="24"/>
        </w:rPr>
        <w:t>9/2012-2/2013</w:t>
      </w:r>
      <w:r w:rsidRPr="00157978">
        <w:rPr>
          <w:rStyle w:val="mediumbold"/>
          <w:rFonts w:ascii="Times New Roman" w:hAnsi="Times New Roman"/>
          <w:sz w:val="24"/>
          <w:szCs w:val="24"/>
        </w:rPr>
        <w:tab/>
        <w:t xml:space="preserve">            Postdoctoral Fellow/Psychologist 3</w:t>
      </w:r>
      <w:r w:rsidRPr="00157978">
        <w:rPr>
          <w:rStyle w:val="mediumbold"/>
          <w:rFonts w:ascii="Times New Roman" w:hAnsi="Times New Roman"/>
          <w:sz w:val="24"/>
          <w:szCs w:val="24"/>
        </w:rPr>
        <w:tab/>
      </w:r>
    </w:p>
    <w:p w14:paraId="25AB545E" w14:textId="339C3791" w:rsidR="00157978" w:rsidRPr="00157978" w:rsidRDefault="00157978" w:rsidP="00157978">
      <w:pPr>
        <w:tabs>
          <w:tab w:val="left" w:pos="1800"/>
          <w:tab w:val="left" w:pos="2160"/>
          <w:tab w:val="left" w:pos="2430"/>
          <w:tab w:val="left" w:pos="3244"/>
          <w:tab w:val="left" w:pos="6201"/>
          <w:tab w:val="left" w:pos="7084"/>
        </w:tabs>
        <w:ind w:left="2160" w:right="288" w:hanging="1440"/>
        <w:rPr>
          <w:rStyle w:val="mediumbold"/>
          <w:rFonts w:ascii="Times New Roman" w:hAnsi="Times New Roman"/>
          <w:b w:val="0"/>
          <w:sz w:val="24"/>
          <w:szCs w:val="24"/>
        </w:rPr>
      </w:pPr>
      <w:r w:rsidRPr="00157978">
        <w:rPr>
          <w:rStyle w:val="mediumbold"/>
          <w:rFonts w:ascii="Times New Roman" w:hAnsi="Times New Roman"/>
          <w:sz w:val="24"/>
          <w:szCs w:val="24"/>
        </w:rPr>
        <w:tab/>
        <w:t xml:space="preserve">      Washington State DSHS, Special Commitment </w:t>
      </w:r>
      <w:r w:rsidR="00117D62" w:rsidRPr="00157978">
        <w:rPr>
          <w:rStyle w:val="mediumbold"/>
          <w:rFonts w:ascii="Times New Roman" w:hAnsi="Times New Roman"/>
          <w:sz w:val="24"/>
          <w:szCs w:val="24"/>
        </w:rPr>
        <w:t>Center</w:t>
      </w:r>
      <w:r w:rsidRPr="00157978">
        <w:rPr>
          <w:rStyle w:val="mediumbold"/>
          <w:rFonts w:ascii="Times New Roman" w:hAnsi="Times New Roman"/>
          <w:sz w:val="24"/>
          <w:szCs w:val="24"/>
        </w:rPr>
        <w:t xml:space="preserve">                                                           </w:t>
      </w:r>
      <w:proofErr w:type="spellStart"/>
      <w:proofErr w:type="gramStart"/>
      <w:r w:rsidRPr="00157978">
        <w:rPr>
          <w:rStyle w:val="mediumbold"/>
          <w:rFonts w:ascii="Times New Roman" w:hAnsi="Times New Roman"/>
          <w:sz w:val="24"/>
          <w:szCs w:val="24"/>
        </w:rPr>
        <w:t>Steilacoom,WA</w:t>
      </w:r>
      <w:proofErr w:type="spellEnd"/>
      <w:proofErr w:type="gramEnd"/>
    </w:p>
    <w:p w14:paraId="2E357725" w14:textId="1B011FF5" w:rsidR="00157978" w:rsidRPr="006E2BFC" w:rsidRDefault="00157978" w:rsidP="006E2BFC">
      <w:pPr>
        <w:tabs>
          <w:tab w:val="left" w:pos="1800"/>
          <w:tab w:val="left" w:pos="2160"/>
          <w:tab w:val="left" w:pos="2430"/>
          <w:tab w:val="left" w:pos="3244"/>
          <w:tab w:val="left" w:pos="6201"/>
          <w:tab w:val="left" w:pos="7084"/>
        </w:tabs>
        <w:ind w:left="2160" w:right="288" w:hanging="1440"/>
        <w:rPr>
          <w:rStyle w:val="mediumbold"/>
          <w:rFonts w:ascii="Times New Roman" w:hAnsi="Times New Roman"/>
          <w:b w:val="0"/>
          <w:sz w:val="24"/>
          <w:szCs w:val="24"/>
        </w:rPr>
      </w:pP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3444FC">
        <w:rPr>
          <w:rStyle w:val="mediumbold"/>
          <w:rFonts w:ascii="Times New Roman" w:hAnsi="Times New Roman"/>
          <w:b w:val="0"/>
          <w:sz w:val="24"/>
          <w:szCs w:val="24"/>
        </w:rPr>
        <w:t>Conduct Annual Review evaluations to determine whether civil commitment criteria are met under Sexually Violent Predator statute, participate in team meetings, attend forensic seminars, conduct research</w:t>
      </w:r>
    </w:p>
    <w:p w14:paraId="5428A2E7" w14:textId="77777777" w:rsidR="00157978" w:rsidRPr="00157978" w:rsidRDefault="00157978" w:rsidP="00157978">
      <w:pPr>
        <w:tabs>
          <w:tab w:val="left" w:pos="720"/>
          <w:tab w:val="left" w:pos="1440"/>
          <w:tab w:val="left" w:pos="1800"/>
          <w:tab w:val="left" w:pos="2430"/>
          <w:tab w:val="left" w:pos="3244"/>
          <w:tab w:val="left" w:pos="6201"/>
          <w:tab w:val="left" w:pos="7084"/>
        </w:tabs>
        <w:ind w:right="288"/>
        <w:jc w:val="center"/>
        <w:rPr>
          <w:rStyle w:val="mediumbold"/>
          <w:rFonts w:ascii="Times New Roman" w:hAnsi="Times New Roman"/>
          <w:sz w:val="24"/>
          <w:szCs w:val="24"/>
          <w:u w:val="single"/>
        </w:rPr>
      </w:pPr>
    </w:p>
    <w:p w14:paraId="35FE574D" w14:textId="77777777" w:rsidR="00157978" w:rsidRPr="00157978" w:rsidRDefault="00157978" w:rsidP="00157978">
      <w:pPr>
        <w:tabs>
          <w:tab w:val="left" w:pos="720"/>
          <w:tab w:val="left" w:pos="1440"/>
          <w:tab w:val="left" w:pos="2160"/>
          <w:tab w:val="left" w:pos="2430"/>
          <w:tab w:val="left" w:pos="3244"/>
          <w:tab w:val="left" w:pos="6201"/>
          <w:tab w:val="left" w:pos="7084"/>
        </w:tabs>
        <w:ind w:right="288"/>
        <w:rPr>
          <w:rStyle w:val="mediumbold"/>
          <w:rFonts w:ascii="Times New Roman" w:hAnsi="Times New Roman"/>
          <w:sz w:val="24"/>
          <w:szCs w:val="24"/>
        </w:rPr>
      </w:pPr>
      <w:r w:rsidRPr="00157978">
        <w:rPr>
          <w:rStyle w:val="mediumbold"/>
          <w:rFonts w:ascii="Times New Roman" w:hAnsi="Times New Roman"/>
          <w:sz w:val="24"/>
          <w:szCs w:val="24"/>
        </w:rPr>
        <w:t>8/2011-8/2012</w:t>
      </w:r>
      <w:r w:rsidRPr="00157978">
        <w:rPr>
          <w:rStyle w:val="mediumbold"/>
          <w:rFonts w:ascii="Times New Roman" w:hAnsi="Times New Roman"/>
          <w:sz w:val="24"/>
          <w:szCs w:val="24"/>
        </w:rPr>
        <w:tab/>
        <w:t xml:space="preserve">      </w:t>
      </w:r>
      <w:r w:rsidRPr="00157978">
        <w:rPr>
          <w:rStyle w:val="mediumbold"/>
          <w:rFonts w:ascii="Times New Roman" w:hAnsi="Times New Roman"/>
          <w:sz w:val="24"/>
          <w:szCs w:val="24"/>
        </w:rPr>
        <w:tab/>
        <w:t>Clinical Psychology Pre-</w:t>
      </w:r>
      <w:proofErr w:type="gramStart"/>
      <w:r w:rsidRPr="00157978">
        <w:rPr>
          <w:rStyle w:val="mediumbold"/>
          <w:rFonts w:ascii="Times New Roman" w:hAnsi="Times New Roman"/>
          <w:sz w:val="24"/>
          <w:szCs w:val="24"/>
        </w:rPr>
        <w:t>doctoral</w:t>
      </w:r>
      <w:proofErr w:type="gramEnd"/>
      <w:r w:rsidRPr="00157978">
        <w:rPr>
          <w:rStyle w:val="mediumbold"/>
          <w:rFonts w:ascii="Times New Roman" w:hAnsi="Times New Roman"/>
          <w:sz w:val="24"/>
          <w:szCs w:val="24"/>
        </w:rPr>
        <w:t xml:space="preserve"> Intern</w:t>
      </w:r>
    </w:p>
    <w:p w14:paraId="79680793" w14:textId="77777777" w:rsidR="00157978" w:rsidRPr="00157978" w:rsidRDefault="00157978" w:rsidP="00157978">
      <w:pPr>
        <w:tabs>
          <w:tab w:val="left" w:pos="720"/>
          <w:tab w:val="left" w:pos="1440"/>
          <w:tab w:val="left" w:pos="1800"/>
          <w:tab w:val="left" w:pos="2430"/>
          <w:tab w:val="left" w:pos="3244"/>
          <w:tab w:val="left" w:pos="6201"/>
          <w:tab w:val="left" w:pos="7084"/>
        </w:tabs>
        <w:ind w:right="288"/>
        <w:rPr>
          <w:rStyle w:val="mediumbold"/>
          <w:rFonts w:ascii="Times New Roman" w:hAnsi="Times New Roman"/>
          <w:b w:val="0"/>
          <w:sz w:val="24"/>
          <w:szCs w:val="24"/>
        </w:rPr>
      </w:pPr>
      <w:r w:rsidRPr="00157978">
        <w:rPr>
          <w:rStyle w:val="mediumbold"/>
          <w:rFonts w:ascii="Times New Roman" w:hAnsi="Times New Roman"/>
          <w:sz w:val="24"/>
          <w:szCs w:val="24"/>
        </w:rPr>
        <w:t xml:space="preserve">                                    Harris County Juvenile Probation Department, </w:t>
      </w:r>
    </w:p>
    <w:p w14:paraId="26F7941B" w14:textId="77777777" w:rsidR="00157978" w:rsidRPr="00157978" w:rsidRDefault="00157978" w:rsidP="00157978">
      <w:pPr>
        <w:tabs>
          <w:tab w:val="left" w:pos="720"/>
          <w:tab w:val="left" w:pos="1440"/>
          <w:tab w:val="left" w:pos="1800"/>
          <w:tab w:val="left" w:pos="2160"/>
          <w:tab w:val="left" w:pos="3244"/>
          <w:tab w:val="left" w:pos="6201"/>
          <w:tab w:val="left" w:pos="7084"/>
        </w:tabs>
        <w:ind w:right="288"/>
        <w:rPr>
          <w:rStyle w:val="mediumbold"/>
          <w:rFonts w:ascii="Times New Roman" w:hAnsi="Times New Roman"/>
          <w:b w:val="0"/>
          <w:sz w:val="24"/>
          <w:szCs w:val="24"/>
        </w:rPr>
      </w:pP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t>Houston, TX</w:t>
      </w:r>
    </w:p>
    <w:p w14:paraId="02F99379" w14:textId="77777777" w:rsidR="00157978" w:rsidRPr="00157978" w:rsidRDefault="00157978" w:rsidP="00157978">
      <w:pPr>
        <w:pStyle w:val="Achievement"/>
        <w:numPr>
          <w:ilvl w:val="0"/>
          <w:numId w:val="0"/>
        </w:numPr>
        <w:ind w:left="2160"/>
        <w:rPr>
          <w:rFonts w:ascii="Times New Roman" w:hAnsi="Times New Roman"/>
          <w:sz w:val="24"/>
          <w:szCs w:val="24"/>
        </w:rPr>
      </w:pPr>
      <w:r w:rsidRPr="00157978">
        <w:rPr>
          <w:rFonts w:ascii="Times New Roman" w:hAnsi="Times New Roman"/>
          <w:sz w:val="24"/>
          <w:szCs w:val="24"/>
        </w:rPr>
        <w:t xml:space="preserve">Responsible for forensic psychological evaluations, court-ordered assessments, individual therapy, family counseling and crisis intervention. In addition, provide trainings for newly hired detention officers.  Tests include but are not limited to: WAIS IV, WISC IV, TONI-4, WASI, WRAT-4, SSSQ, Rorschach Inkblot Method, Roberts Apperception Test, Adolescent Psychopathology Scale, </w:t>
      </w:r>
      <w:proofErr w:type="spellStart"/>
      <w:r w:rsidRPr="00157978">
        <w:rPr>
          <w:rFonts w:ascii="Times New Roman" w:hAnsi="Times New Roman"/>
          <w:sz w:val="24"/>
          <w:szCs w:val="24"/>
        </w:rPr>
        <w:t>Jesness</w:t>
      </w:r>
      <w:proofErr w:type="spellEnd"/>
      <w:r w:rsidRPr="00157978">
        <w:rPr>
          <w:rFonts w:ascii="Times New Roman" w:hAnsi="Times New Roman"/>
          <w:sz w:val="24"/>
          <w:szCs w:val="24"/>
        </w:rPr>
        <w:t xml:space="preserve"> Inventory Revised, Adolescent Anger Response Scale, Trauma Symptoms Checklist for Children, MMPI-A, MACI, and Rotter’s Incomplete Sentence Blank.</w:t>
      </w:r>
    </w:p>
    <w:p w14:paraId="3B9B3D42" w14:textId="77777777" w:rsidR="00157978" w:rsidRPr="00157978" w:rsidRDefault="00157978" w:rsidP="00157978">
      <w:pPr>
        <w:pStyle w:val="Achievement"/>
        <w:numPr>
          <w:ilvl w:val="0"/>
          <w:numId w:val="0"/>
        </w:numPr>
        <w:ind w:left="2160"/>
        <w:rPr>
          <w:rFonts w:ascii="Times New Roman" w:hAnsi="Times New Roman"/>
          <w:b/>
          <w:sz w:val="24"/>
          <w:szCs w:val="24"/>
        </w:rPr>
      </w:pPr>
      <w:r w:rsidRPr="00157978">
        <w:rPr>
          <w:rFonts w:ascii="Times New Roman" w:hAnsi="Times New Roman"/>
          <w:b/>
          <w:sz w:val="24"/>
          <w:szCs w:val="24"/>
        </w:rPr>
        <w:t>Training Director: Nicole Dorsey, Ph.D.</w:t>
      </w:r>
    </w:p>
    <w:p w14:paraId="4D89DE93" w14:textId="77777777" w:rsidR="00157978" w:rsidRPr="00157978" w:rsidRDefault="00157978" w:rsidP="00157978">
      <w:pPr>
        <w:tabs>
          <w:tab w:val="left" w:pos="720"/>
          <w:tab w:val="left" w:pos="1440"/>
          <w:tab w:val="left" w:pos="1800"/>
          <w:tab w:val="left" w:pos="2430"/>
          <w:tab w:val="left" w:pos="3244"/>
          <w:tab w:val="left" w:pos="6201"/>
          <w:tab w:val="left" w:pos="7084"/>
        </w:tabs>
        <w:ind w:right="288"/>
        <w:rPr>
          <w:rStyle w:val="mediumbold"/>
          <w:rFonts w:ascii="Times New Roman" w:hAnsi="Times New Roman"/>
          <w:sz w:val="24"/>
          <w:szCs w:val="24"/>
        </w:rPr>
      </w:pPr>
    </w:p>
    <w:p w14:paraId="3D2C96D4" w14:textId="77777777" w:rsidR="00157978" w:rsidRPr="00157978" w:rsidRDefault="00157978" w:rsidP="00157978">
      <w:pPr>
        <w:tabs>
          <w:tab w:val="left" w:pos="720"/>
          <w:tab w:val="left" w:pos="1440"/>
          <w:tab w:val="left" w:pos="1800"/>
          <w:tab w:val="left" w:pos="2430"/>
          <w:tab w:val="left" w:pos="3244"/>
          <w:tab w:val="left" w:pos="6201"/>
          <w:tab w:val="left" w:pos="7084"/>
        </w:tabs>
        <w:ind w:right="288"/>
        <w:jc w:val="both"/>
        <w:rPr>
          <w:rStyle w:val="mediumbold"/>
          <w:rFonts w:ascii="Times New Roman" w:hAnsi="Times New Roman"/>
          <w:sz w:val="24"/>
          <w:szCs w:val="24"/>
        </w:rPr>
      </w:pPr>
      <w:r w:rsidRPr="00157978">
        <w:rPr>
          <w:rStyle w:val="mediumbold"/>
          <w:rFonts w:ascii="Times New Roman" w:hAnsi="Times New Roman"/>
          <w:sz w:val="24"/>
          <w:szCs w:val="24"/>
        </w:rPr>
        <w:t>9/2010-7/2011</w:t>
      </w:r>
      <w:r w:rsidRPr="00157978">
        <w:rPr>
          <w:rStyle w:val="mediumbold"/>
          <w:rFonts w:ascii="Times New Roman" w:hAnsi="Times New Roman"/>
          <w:sz w:val="24"/>
          <w:szCs w:val="24"/>
        </w:rPr>
        <w:tab/>
        <w:t xml:space="preserve">            Psychological Trainee</w:t>
      </w:r>
    </w:p>
    <w:p w14:paraId="72A30C4B" w14:textId="77777777" w:rsidR="00157978" w:rsidRPr="00157978" w:rsidRDefault="00157978" w:rsidP="00157978">
      <w:pPr>
        <w:tabs>
          <w:tab w:val="left" w:pos="720"/>
          <w:tab w:val="left" w:pos="1440"/>
          <w:tab w:val="left" w:pos="1800"/>
          <w:tab w:val="left" w:pos="2430"/>
          <w:tab w:val="left" w:pos="3244"/>
          <w:tab w:val="left" w:pos="6201"/>
          <w:tab w:val="left" w:pos="7084"/>
        </w:tabs>
        <w:ind w:right="288"/>
        <w:jc w:val="both"/>
        <w:rPr>
          <w:rStyle w:val="mediumbold"/>
          <w:rFonts w:ascii="Times New Roman" w:hAnsi="Times New Roman"/>
          <w:sz w:val="24"/>
          <w:szCs w:val="24"/>
        </w:rPr>
      </w:pPr>
      <w:r w:rsidRPr="00157978">
        <w:rPr>
          <w:rStyle w:val="mediumbold"/>
          <w:rFonts w:ascii="Times New Roman" w:hAnsi="Times New Roman"/>
          <w:sz w:val="24"/>
          <w:szCs w:val="24"/>
        </w:rPr>
        <w:tab/>
      </w:r>
      <w:r w:rsidRPr="00157978">
        <w:rPr>
          <w:rStyle w:val="mediumbold"/>
          <w:rFonts w:ascii="Times New Roman" w:hAnsi="Times New Roman"/>
          <w:sz w:val="24"/>
          <w:szCs w:val="24"/>
        </w:rPr>
        <w:tab/>
        <w:t xml:space="preserve">            Rubicon Programs, </w:t>
      </w:r>
    </w:p>
    <w:p w14:paraId="741B8BCF" w14:textId="77777777" w:rsidR="00157978" w:rsidRPr="00157978" w:rsidRDefault="00157978" w:rsidP="00157978">
      <w:pPr>
        <w:tabs>
          <w:tab w:val="left" w:pos="720"/>
          <w:tab w:val="left" w:pos="1440"/>
          <w:tab w:val="left" w:pos="1800"/>
          <w:tab w:val="left" w:pos="2160"/>
          <w:tab w:val="left" w:pos="3244"/>
          <w:tab w:val="left" w:pos="6201"/>
          <w:tab w:val="left" w:pos="7084"/>
        </w:tabs>
        <w:ind w:right="288"/>
        <w:jc w:val="both"/>
        <w:rPr>
          <w:rStyle w:val="mediumbold"/>
          <w:rFonts w:ascii="Times New Roman" w:hAnsi="Times New Roman"/>
          <w:sz w:val="24"/>
          <w:szCs w:val="24"/>
        </w:rPr>
      </w:pP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t>Richmond, CA</w:t>
      </w:r>
    </w:p>
    <w:p w14:paraId="5FCF7A0F" w14:textId="77777777" w:rsidR="00157978" w:rsidRPr="00D85C01" w:rsidRDefault="00157978" w:rsidP="00157978">
      <w:pPr>
        <w:tabs>
          <w:tab w:val="left" w:pos="720"/>
          <w:tab w:val="left" w:pos="1440"/>
          <w:tab w:val="left" w:pos="1800"/>
          <w:tab w:val="left" w:pos="2430"/>
          <w:tab w:val="left" w:pos="3244"/>
          <w:tab w:val="left" w:pos="6201"/>
          <w:tab w:val="left" w:pos="7084"/>
        </w:tabs>
        <w:ind w:right="288"/>
        <w:rPr>
          <w:rStyle w:val="mediumbold"/>
          <w:rFonts w:ascii="Times New Roman" w:hAnsi="Times New Roman"/>
          <w:b w:val="0"/>
          <w:sz w:val="24"/>
          <w:szCs w:val="24"/>
        </w:rPr>
      </w:pPr>
      <w:r w:rsidRPr="00D85C01">
        <w:rPr>
          <w:rStyle w:val="mediumbold"/>
          <w:rFonts w:ascii="Times New Roman" w:hAnsi="Times New Roman"/>
          <w:b w:val="0"/>
          <w:sz w:val="24"/>
          <w:szCs w:val="24"/>
        </w:rPr>
        <w:t xml:space="preserve">                                    Provide </w:t>
      </w:r>
      <w:proofErr w:type="spellStart"/>
      <w:r w:rsidRPr="00D85C01">
        <w:rPr>
          <w:rStyle w:val="mediumbold"/>
          <w:rFonts w:ascii="Times New Roman" w:hAnsi="Times New Roman"/>
          <w:b w:val="0"/>
          <w:sz w:val="24"/>
          <w:szCs w:val="24"/>
        </w:rPr>
        <w:t>psychodynamically</w:t>
      </w:r>
      <w:proofErr w:type="spellEnd"/>
      <w:r w:rsidRPr="00D85C01">
        <w:rPr>
          <w:rStyle w:val="mediumbold"/>
          <w:rFonts w:ascii="Times New Roman" w:hAnsi="Times New Roman"/>
          <w:b w:val="0"/>
          <w:sz w:val="24"/>
          <w:szCs w:val="24"/>
        </w:rPr>
        <w:t xml:space="preserve"> informed individual and group therapy</w:t>
      </w:r>
    </w:p>
    <w:p w14:paraId="358A8703" w14:textId="1CD00436" w:rsidR="00157978" w:rsidRPr="00D85C01" w:rsidRDefault="00157978" w:rsidP="00DA25A6">
      <w:pPr>
        <w:tabs>
          <w:tab w:val="left" w:pos="1800"/>
          <w:tab w:val="left" w:pos="2160"/>
          <w:tab w:val="left" w:pos="2430"/>
          <w:tab w:val="left" w:pos="3244"/>
          <w:tab w:val="left" w:pos="6201"/>
          <w:tab w:val="left" w:pos="7084"/>
        </w:tabs>
        <w:ind w:left="2160" w:right="288"/>
        <w:rPr>
          <w:rStyle w:val="mediumbold"/>
          <w:rFonts w:ascii="Times New Roman" w:hAnsi="Times New Roman"/>
          <w:b w:val="0"/>
          <w:sz w:val="24"/>
          <w:szCs w:val="24"/>
        </w:rPr>
      </w:pPr>
      <w:r w:rsidRPr="00D85C01">
        <w:rPr>
          <w:rStyle w:val="mediumbold"/>
          <w:rFonts w:ascii="Times New Roman" w:hAnsi="Times New Roman"/>
          <w:b w:val="0"/>
          <w:sz w:val="24"/>
          <w:szCs w:val="24"/>
        </w:rPr>
        <w:t xml:space="preserve">with a recovery model focus to seriously mentally ill and substance </w:t>
      </w:r>
      <w:r w:rsidR="00D85C01" w:rsidRPr="00D85C01">
        <w:rPr>
          <w:rStyle w:val="mediumbold"/>
          <w:rFonts w:ascii="Times New Roman" w:hAnsi="Times New Roman"/>
          <w:b w:val="0"/>
          <w:sz w:val="24"/>
          <w:szCs w:val="24"/>
        </w:rPr>
        <w:t xml:space="preserve"> </w:t>
      </w:r>
      <w:r w:rsidR="00DA25A6">
        <w:rPr>
          <w:rStyle w:val="mediumbold"/>
          <w:rFonts w:ascii="Times New Roman" w:hAnsi="Times New Roman"/>
          <w:b w:val="0"/>
          <w:sz w:val="24"/>
          <w:szCs w:val="24"/>
        </w:rPr>
        <w:t xml:space="preserve">       </w:t>
      </w:r>
      <w:r w:rsidRPr="00D85C01">
        <w:rPr>
          <w:rStyle w:val="mediumbold"/>
          <w:rFonts w:ascii="Times New Roman" w:hAnsi="Times New Roman"/>
          <w:b w:val="0"/>
          <w:sz w:val="24"/>
          <w:szCs w:val="24"/>
        </w:rPr>
        <w:t>dependent adults.  Delive</w:t>
      </w:r>
      <w:r w:rsidR="00D85C01" w:rsidRPr="00D85C01">
        <w:rPr>
          <w:rStyle w:val="mediumbold"/>
          <w:rFonts w:ascii="Times New Roman" w:hAnsi="Times New Roman"/>
          <w:b w:val="0"/>
          <w:sz w:val="24"/>
          <w:szCs w:val="24"/>
        </w:rPr>
        <w:t xml:space="preserve">r case management services when </w:t>
      </w:r>
      <w:r w:rsidRPr="00D85C01">
        <w:rPr>
          <w:rStyle w:val="mediumbold"/>
          <w:rFonts w:ascii="Times New Roman" w:hAnsi="Times New Roman"/>
          <w:b w:val="0"/>
          <w:sz w:val="24"/>
          <w:szCs w:val="24"/>
        </w:rPr>
        <w:t xml:space="preserve">necessary.        </w:t>
      </w:r>
    </w:p>
    <w:p w14:paraId="1E6A57B5" w14:textId="77777777" w:rsidR="00157978" w:rsidRPr="00D85C01" w:rsidRDefault="00157978" w:rsidP="00157978">
      <w:pPr>
        <w:tabs>
          <w:tab w:val="left" w:pos="1440"/>
          <w:tab w:val="left" w:pos="1800"/>
          <w:tab w:val="left" w:pos="2160"/>
          <w:tab w:val="left" w:pos="2430"/>
          <w:tab w:val="left" w:pos="3244"/>
          <w:tab w:val="left" w:pos="6201"/>
          <w:tab w:val="left" w:pos="7084"/>
        </w:tabs>
        <w:ind w:left="720" w:right="288" w:firstLine="1440"/>
        <w:rPr>
          <w:rStyle w:val="mediumbold"/>
          <w:rFonts w:ascii="Times New Roman" w:hAnsi="Times New Roman"/>
          <w:b w:val="0"/>
          <w:sz w:val="24"/>
          <w:szCs w:val="24"/>
        </w:rPr>
      </w:pPr>
      <w:r w:rsidRPr="00D85C01">
        <w:rPr>
          <w:rStyle w:val="mediumbold"/>
          <w:rFonts w:ascii="Times New Roman" w:hAnsi="Times New Roman"/>
          <w:b w:val="0"/>
          <w:sz w:val="24"/>
          <w:szCs w:val="24"/>
        </w:rPr>
        <w:t xml:space="preserve">Prepare case presentations and participate in didactic trainings.  </w:t>
      </w:r>
    </w:p>
    <w:p w14:paraId="70B37785" w14:textId="77777777" w:rsidR="00157978" w:rsidRPr="00D85C01" w:rsidRDefault="00157978" w:rsidP="00157978">
      <w:pPr>
        <w:tabs>
          <w:tab w:val="left" w:pos="1440"/>
          <w:tab w:val="left" w:pos="1800"/>
          <w:tab w:val="left" w:pos="2160"/>
          <w:tab w:val="left" w:pos="2430"/>
          <w:tab w:val="left" w:pos="3244"/>
          <w:tab w:val="left" w:pos="6201"/>
          <w:tab w:val="left" w:pos="7084"/>
        </w:tabs>
        <w:ind w:left="720" w:right="288" w:firstLine="1440"/>
        <w:rPr>
          <w:rStyle w:val="mediumbold"/>
          <w:rFonts w:ascii="Times New Roman" w:hAnsi="Times New Roman"/>
          <w:b w:val="0"/>
          <w:sz w:val="24"/>
          <w:szCs w:val="24"/>
        </w:rPr>
      </w:pPr>
      <w:r w:rsidRPr="00D85C01">
        <w:rPr>
          <w:rStyle w:val="mediumbold"/>
          <w:rFonts w:ascii="Times New Roman" w:hAnsi="Times New Roman"/>
          <w:b w:val="0"/>
          <w:sz w:val="24"/>
          <w:szCs w:val="24"/>
        </w:rPr>
        <w:t xml:space="preserve">Receive once weekly group and individual supervision. </w:t>
      </w:r>
    </w:p>
    <w:p w14:paraId="1A37F2CB" w14:textId="77777777" w:rsidR="00157978" w:rsidRPr="00157978" w:rsidRDefault="00157978" w:rsidP="00157978">
      <w:pPr>
        <w:tabs>
          <w:tab w:val="left" w:pos="1440"/>
          <w:tab w:val="left" w:pos="1800"/>
          <w:tab w:val="left" w:pos="2160"/>
          <w:tab w:val="left" w:pos="2430"/>
          <w:tab w:val="left" w:pos="3244"/>
          <w:tab w:val="left" w:pos="6201"/>
          <w:tab w:val="left" w:pos="7084"/>
        </w:tabs>
        <w:ind w:left="720" w:right="288" w:firstLine="1440"/>
        <w:jc w:val="both"/>
        <w:rPr>
          <w:rStyle w:val="mediumbold"/>
          <w:rFonts w:ascii="Times New Roman" w:hAnsi="Times New Roman"/>
          <w:sz w:val="24"/>
          <w:szCs w:val="24"/>
        </w:rPr>
      </w:pPr>
    </w:p>
    <w:p w14:paraId="6F6A13A2" w14:textId="77777777" w:rsidR="00157978" w:rsidRPr="00157978" w:rsidRDefault="00157978" w:rsidP="00157978">
      <w:pPr>
        <w:tabs>
          <w:tab w:val="left" w:pos="1440"/>
          <w:tab w:val="left" w:pos="1800"/>
          <w:tab w:val="left" w:pos="2160"/>
          <w:tab w:val="left" w:pos="2430"/>
          <w:tab w:val="left" w:pos="3244"/>
          <w:tab w:val="left" w:pos="6201"/>
          <w:tab w:val="left" w:pos="7084"/>
        </w:tabs>
        <w:ind w:right="288"/>
        <w:jc w:val="both"/>
        <w:rPr>
          <w:rStyle w:val="mediumbold"/>
          <w:rFonts w:ascii="Times New Roman" w:hAnsi="Times New Roman"/>
          <w:sz w:val="24"/>
          <w:szCs w:val="24"/>
        </w:rPr>
      </w:pPr>
      <w:r w:rsidRPr="00157978">
        <w:rPr>
          <w:rStyle w:val="mediumbold"/>
          <w:rFonts w:ascii="Times New Roman" w:hAnsi="Times New Roman"/>
          <w:sz w:val="24"/>
          <w:szCs w:val="24"/>
        </w:rPr>
        <w:t xml:space="preserve">9/2010-7/2011            Psychological Trainee </w:t>
      </w:r>
    </w:p>
    <w:p w14:paraId="53802F67" w14:textId="77777777" w:rsidR="00157978" w:rsidRPr="00157978" w:rsidRDefault="00157978" w:rsidP="00157978">
      <w:pPr>
        <w:tabs>
          <w:tab w:val="left" w:pos="1440"/>
          <w:tab w:val="left" w:pos="1800"/>
          <w:tab w:val="left" w:pos="2160"/>
          <w:tab w:val="left" w:pos="2430"/>
          <w:tab w:val="left" w:pos="3244"/>
          <w:tab w:val="left" w:pos="6201"/>
          <w:tab w:val="left" w:pos="7084"/>
        </w:tabs>
        <w:ind w:right="288"/>
        <w:jc w:val="both"/>
        <w:rPr>
          <w:rStyle w:val="mediumbold"/>
          <w:rFonts w:ascii="Times New Roman" w:hAnsi="Times New Roman"/>
          <w:sz w:val="24"/>
          <w:szCs w:val="24"/>
        </w:rPr>
      </w:pP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t xml:space="preserve">Gronowski Clinic Assessment Center, </w:t>
      </w:r>
    </w:p>
    <w:p w14:paraId="77A75E80" w14:textId="77777777" w:rsidR="00157978" w:rsidRPr="00157978" w:rsidRDefault="00157978" w:rsidP="00157978">
      <w:pPr>
        <w:tabs>
          <w:tab w:val="left" w:pos="1440"/>
          <w:tab w:val="left" w:pos="1800"/>
          <w:tab w:val="left" w:pos="2160"/>
          <w:tab w:val="left" w:pos="2430"/>
          <w:tab w:val="left" w:pos="3244"/>
          <w:tab w:val="left" w:pos="6201"/>
          <w:tab w:val="left" w:pos="7084"/>
        </w:tabs>
        <w:ind w:right="288"/>
        <w:jc w:val="both"/>
        <w:rPr>
          <w:rStyle w:val="mediumbold"/>
          <w:rFonts w:ascii="Times New Roman" w:hAnsi="Times New Roman"/>
          <w:sz w:val="24"/>
          <w:szCs w:val="24"/>
        </w:rPr>
      </w:pP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t>Los Altos, CA</w:t>
      </w:r>
    </w:p>
    <w:p w14:paraId="6AE15DC4" w14:textId="77777777" w:rsidR="00157978" w:rsidRPr="00D827FC" w:rsidRDefault="00157978" w:rsidP="00157978">
      <w:pPr>
        <w:tabs>
          <w:tab w:val="left" w:pos="1440"/>
          <w:tab w:val="left" w:pos="1800"/>
          <w:tab w:val="left" w:pos="2160"/>
          <w:tab w:val="left" w:pos="2430"/>
          <w:tab w:val="left" w:pos="3244"/>
          <w:tab w:val="left" w:pos="6201"/>
          <w:tab w:val="left" w:pos="7084"/>
        </w:tabs>
        <w:ind w:left="2160" w:right="288"/>
        <w:rPr>
          <w:rStyle w:val="mediumbold"/>
          <w:rFonts w:ascii="Times New Roman" w:hAnsi="Times New Roman"/>
          <w:b w:val="0"/>
          <w:sz w:val="24"/>
          <w:szCs w:val="24"/>
        </w:rPr>
      </w:pPr>
      <w:r w:rsidRPr="00D827FC">
        <w:rPr>
          <w:rStyle w:val="mediumbold"/>
          <w:rFonts w:ascii="Times New Roman" w:hAnsi="Times New Roman"/>
          <w:b w:val="0"/>
          <w:sz w:val="24"/>
          <w:szCs w:val="24"/>
        </w:rPr>
        <w:t>Administer, score, and interpret psychometric tests for clients seen in community-based training clinic.  Tests include but are not limited to WAIS-IV, CVLT, Woodcock Johnson test of achievement and personality measures. Provide written reports and verbal feedback to clients.  Receive once weekly individual supervision.</w:t>
      </w:r>
    </w:p>
    <w:p w14:paraId="71DCFF0B" w14:textId="7A6ADB2A" w:rsidR="00157978" w:rsidRPr="00157978" w:rsidRDefault="00157978" w:rsidP="006E2BFC">
      <w:pPr>
        <w:tabs>
          <w:tab w:val="left" w:pos="1440"/>
          <w:tab w:val="left" w:pos="1800"/>
          <w:tab w:val="left" w:pos="2160"/>
          <w:tab w:val="left" w:pos="2430"/>
          <w:tab w:val="left" w:pos="3244"/>
          <w:tab w:val="left" w:pos="6201"/>
          <w:tab w:val="left" w:pos="7084"/>
        </w:tabs>
        <w:ind w:right="288"/>
        <w:jc w:val="both"/>
        <w:rPr>
          <w:rStyle w:val="mediumbold"/>
          <w:rFonts w:ascii="Times New Roman" w:hAnsi="Times New Roman"/>
          <w:sz w:val="24"/>
          <w:szCs w:val="24"/>
        </w:rPr>
      </w:pPr>
      <w:r w:rsidRPr="00157978">
        <w:rPr>
          <w:rStyle w:val="mediumbold"/>
          <w:rFonts w:ascii="Times New Roman" w:hAnsi="Times New Roman"/>
          <w:sz w:val="24"/>
          <w:szCs w:val="24"/>
        </w:rPr>
        <w:tab/>
      </w:r>
      <w:r w:rsidRPr="00157978">
        <w:rPr>
          <w:rStyle w:val="mediumbold"/>
          <w:rFonts w:ascii="Times New Roman" w:hAnsi="Times New Roman"/>
          <w:sz w:val="24"/>
          <w:szCs w:val="24"/>
        </w:rPr>
        <w:tab/>
        <w:t xml:space="preserve">    </w:t>
      </w:r>
    </w:p>
    <w:p w14:paraId="46314B85" w14:textId="77777777" w:rsidR="00157978" w:rsidRPr="00157978" w:rsidRDefault="00157978" w:rsidP="00157978">
      <w:pPr>
        <w:tabs>
          <w:tab w:val="left" w:pos="720"/>
          <w:tab w:val="left" w:pos="1440"/>
          <w:tab w:val="left" w:pos="1800"/>
          <w:tab w:val="left" w:pos="2160"/>
          <w:tab w:val="left" w:pos="3244"/>
          <w:tab w:val="left" w:pos="6201"/>
          <w:tab w:val="left" w:pos="7084"/>
        </w:tabs>
        <w:ind w:right="288"/>
        <w:rPr>
          <w:rStyle w:val="mediumbold"/>
          <w:rFonts w:ascii="Times New Roman" w:hAnsi="Times New Roman"/>
          <w:sz w:val="24"/>
          <w:szCs w:val="24"/>
        </w:rPr>
      </w:pPr>
      <w:r w:rsidRPr="00157978">
        <w:rPr>
          <w:rStyle w:val="mediumbold"/>
          <w:rFonts w:ascii="Times New Roman" w:hAnsi="Times New Roman"/>
          <w:sz w:val="24"/>
          <w:szCs w:val="24"/>
        </w:rPr>
        <w:t>7/2009-8/</w:t>
      </w:r>
      <w:proofErr w:type="gramStart"/>
      <w:r w:rsidRPr="00157978">
        <w:rPr>
          <w:rStyle w:val="mediumbold"/>
          <w:rFonts w:ascii="Times New Roman" w:hAnsi="Times New Roman"/>
          <w:sz w:val="24"/>
          <w:szCs w:val="24"/>
        </w:rPr>
        <w:t xml:space="preserve">2010  </w:t>
      </w:r>
      <w:r w:rsidRPr="00157978">
        <w:rPr>
          <w:rStyle w:val="mediumbold"/>
          <w:rFonts w:ascii="Times New Roman" w:hAnsi="Times New Roman"/>
          <w:sz w:val="24"/>
          <w:szCs w:val="24"/>
        </w:rPr>
        <w:tab/>
      </w:r>
      <w:proofErr w:type="gramEnd"/>
      <w:r w:rsidRPr="00157978">
        <w:rPr>
          <w:rStyle w:val="mediumbold"/>
          <w:rFonts w:ascii="Times New Roman" w:hAnsi="Times New Roman"/>
          <w:sz w:val="24"/>
          <w:szCs w:val="24"/>
        </w:rPr>
        <w:tab/>
        <w:t xml:space="preserve">Assistant Clinical Director </w:t>
      </w:r>
    </w:p>
    <w:p w14:paraId="6C2B1756" w14:textId="77777777" w:rsidR="00157978" w:rsidRPr="00157978" w:rsidRDefault="00157978" w:rsidP="00157978">
      <w:pPr>
        <w:tabs>
          <w:tab w:val="left" w:pos="720"/>
          <w:tab w:val="left" w:pos="1440"/>
          <w:tab w:val="left" w:pos="1800"/>
          <w:tab w:val="left" w:pos="2160"/>
          <w:tab w:val="left" w:pos="3244"/>
          <w:tab w:val="left" w:pos="6201"/>
          <w:tab w:val="left" w:pos="7084"/>
        </w:tabs>
        <w:ind w:right="288"/>
        <w:rPr>
          <w:rStyle w:val="mediumbold"/>
          <w:rFonts w:ascii="Times New Roman" w:hAnsi="Times New Roman"/>
          <w:sz w:val="24"/>
          <w:szCs w:val="24"/>
        </w:rPr>
      </w:pP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t xml:space="preserve">Jackson Street Residential Program, </w:t>
      </w:r>
    </w:p>
    <w:p w14:paraId="4C2B3F45" w14:textId="77777777" w:rsidR="00157978" w:rsidRPr="00157978" w:rsidRDefault="00157978" w:rsidP="00157978">
      <w:pPr>
        <w:tabs>
          <w:tab w:val="left" w:pos="720"/>
          <w:tab w:val="left" w:pos="1440"/>
          <w:tab w:val="left" w:pos="1800"/>
          <w:tab w:val="left" w:pos="2160"/>
          <w:tab w:val="left" w:pos="3244"/>
          <w:tab w:val="left" w:pos="6201"/>
          <w:tab w:val="left" w:pos="7084"/>
        </w:tabs>
        <w:ind w:right="288"/>
        <w:rPr>
          <w:rStyle w:val="mediumbold"/>
          <w:rFonts w:ascii="Times New Roman" w:hAnsi="Times New Roman"/>
          <w:sz w:val="24"/>
          <w:szCs w:val="24"/>
        </w:rPr>
      </w:pP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t>San Francisco, CA</w:t>
      </w:r>
    </w:p>
    <w:p w14:paraId="32270BD0" w14:textId="7066C6FA" w:rsidR="00157978" w:rsidRDefault="00157978" w:rsidP="00157978">
      <w:pPr>
        <w:tabs>
          <w:tab w:val="left" w:pos="720"/>
          <w:tab w:val="left" w:pos="1440"/>
          <w:tab w:val="left" w:pos="2160"/>
          <w:tab w:val="left" w:pos="2250"/>
          <w:tab w:val="left" w:pos="2430"/>
          <w:tab w:val="left" w:pos="3244"/>
          <w:tab w:val="left" w:pos="6201"/>
          <w:tab w:val="left" w:pos="7084"/>
        </w:tabs>
        <w:ind w:left="2160" w:right="288"/>
        <w:rPr>
          <w:rStyle w:val="mediumbold"/>
          <w:rFonts w:ascii="Times New Roman" w:hAnsi="Times New Roman"/>
          <w:b w:val="0"/>
          <w:sz w:val="24"/>
          <w:szCs w:val="24"/>
        </w:rPr>
      </w:pPr>
      <w:r w:rsidRPr="00B34EE4">
        <w:rPr>
          <w:rStyle w:val="mediumbold"/>
          <w:rFonts w:ascii="Times New Roman" w:hAnsi="Times New Roman"/>
          <w:b w:val="0"/>
          <w:sz w:val="24"/>
          <w:szCs w:val="24"/>
        </w:rPr>
        <w:t xml:space="preserve">Provided individual cognitive behavioral and group psychoeducational therapy to seriously mentally ill and substance dependent adults. Carried out supervisory duties including intake coordination, weekly </w:t>
      </w:r>
      <w:r w:rsidRPr="00B34EE4">
        <w:rPr>
          <w:rStyle w:val="mediumbold"/>
          <w:rFonts w:ascii="Times New Roman" w:hAnsi="Times New Roman"/>
          <w:b w:val="0"/>
          <w:sz w:val="24"/>
          <w:szCs w:val="24"/>
        </w:rPr>
        <w:lastRenderedPageBreak/>
        <w:t xml:space="preserve">clinical supervision of counseling staff, on call support and emergency coverage.  Managed, recruited, hired and trained staff.  Developed and maintained an effective communication system with community mental health providers.  Ensured licensure requirements for various </w:t>
      </w:r>
      <w:proofErr w:type="gramStart"/>
      <w:r w:rsidRPr="00B34EE4">
        <w:rPr>
          <w:rStyle w:val="mediumbold"/>
          <w:rFonts w:ascii="Times New Roman" w:hAnsi="Times New Roman"/>
          <w:b w:val="0"/>
          <w:sz w:val="24"/>
          <w:szCs w:val="24"/>
        </w:rPr>
        <w:t>agencies  and</w:t>
      </w:r>
      <w:proofErr w:type="gramEnd"/>
      <w:r w:rsidRPr="00B34EE4">
        <w:rPr>
          <w:rStyle w:val="mediumbold"/>
          <w:rFonts w:ascii="Times New Roman" w:hAnsi="Times New Roman"/>
          <w:b w:val="0"/>
          <w:sz w:val="24"/>
          <w:szCs w:val="24"/>
        </w:rPr>
        <w:t xml:space="preserve"> that contract directives were met.  Received once weekly clinical and administrative supervision from a licensed psychologist.</w:t>
      </w:r>
    </w:p>
    <w:p w14:paraId="31EC543D" w14:textId="77777777" w:rsidR="006E2BFC" w:rsidRPr="00B34EE4" w:rsidRDefault="006E2BFC" w:rsidP="00157978">
      <w:pPr>
        <w:tabs>
          <w:tab w:val="left" w:pos="720"/>
          <w:tab w:val="left" w:pos="1440"/>
          <w:tab w:val="left" w:pos="2160"/>
          <w:tab w:val="left" w:pos="2250"/>
          <w:tab w:val="left" w:pos="2430"/>
          <w:tab w:val="left" w:pos="3244"/>
          <w:tab w:val="left" w:pos="6201"/>
          <w:tab w:val="left" w:pos="7084"/>
        </w:tabs>
        <w:ind w:left="2160" w:right="288"/>
        <w:rPr>
          <w:rStyle w:val="mediumbold"/>
          <w:rFonts w:ascii="Times New Roman" w:hAnsi="Times New Roman"/>
          <w:b w:val="0"/>
          <w:sz w:val="24"/>
          <w:szCs w:val="24"/>
        </w:rPr>
      </w:pPr>
    </w:p>
    <w:p w14:paraId="3C84093C" w14:textId="77777777" w:rsidR="00157978" w:rsidRPr="00157978" w:rsidRDefault="00157978" w:rsidP="00157978">
      <w:pPr>
        <w:tabs>
          <w:tab w:val="left" w:pos="720"/>
          <w:tab w:val="left" w:pos="1440"/>
          <w:tab w:val="left" w:pos="1800"/>
          <w:tab w:val="left" w:pos="2160"/>
          <w:tab w:val="left" w:pos="3244"/>
          <w:tab w:val="left" w:pos="6201"/>
          <w:tab w:val="left" w:pos="7084"/>
        </w:tabs>
        <w:ind w:right="288"/>
        <w:rPr>
          <w:rStyle w:val="mediumbold"/>
          <w:rFonts w:ascii="Times New Roman" w:hAnsi="Times New Roman"/>
          <w:sz w:val="24"/>
          <w:szCs w:val="24"/>
        </w:rPr>
      </w:pPr>
      <w:r w:rsidRPr="00157978">
        <w:rPr>
          <w:rStyle w:val="mediumbold"/>
          <w:rFonts w:ascii="Times New Roman" w:hAnsi="Times New Roman"/>
          <w:sz w:val="24"/>
          <w:szCs w:val="24"/>
        </w:rPr>
        <w:t xml:space="preserve">7/2008 – 7/2009       </w:t>
      </w:r>
      <w:r w:rsidRPr="00157978">
        <w:rPr>
          <w:rStyle w:val="mediumbold"/>
          <w:rFonts w:ascii="Times New Roman" w:hAnsi="Times New Roman"/>
          <w:sz w:val="24"/>
          <w:szCs w:val="24"/>
        </w:rPr>
        <w:tab/>
        <w:t xml:space="preserve">Psychological Trainee  </w:t>
      </w:r>
    </w:p>
    <w:p w14:paraId="30630B41" w14:textId="77777777" w:rsidR="00157978" w:rsidRPr="00157978" w:rsidRDefault="00157978" w:rsidP="00157978">
      <w:pPr>
        <w:tabs>
          <w:tab w:val="left" w:pos="720"/>
          <w:tab w:val="left" w:pos="1440"/>
          <w:tab w:val="left" w:pos="1800"/>
          <w:tab w:val="left" w:pos="2160"/>
          <w:tab w:val="left" w:pos="3244"/>
          <w:tab w:val="left" w:pos="6201"/>
          <w:tab w:val="left" w:pos="7084"/>
        </w:tabs>
        <w:ind w:right="288"/>
        <w:rPr>
          <w:rStyle w:val="mediumbold"/>
          <w:rFonts w:ascii="Times New Roman" w:hAnsi="Times New Roman"/>
          <w:sz w:val="24"/>
          <w:szCs w:val="24"/>
        </w:rPr>
      </w:pP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t xml:space="preserve">Golden Gate Conditional Release Program, </w:t>
      </w:r>
    </w:p>
    <w:p w14:paraId="62B388E3" w14:textId="77777777" w:rsidR="00157978" w:rsidRPr="00157978" w:rsidRDefault="00157978" w:rsidP="00157978">
      <w:pPr>
        <w:tabs>
          <w:tab w:val="left" w:pos="720"/>
          <w:tab w:val="left" w:pos="1440"/>
          <w:tab w:val="left" w:pos="1800"/>
          <w:tab w:val="left" w:pos="2160"/>
          <w:tab w:val="left" w:pos="3244"/>
          <w:tab w:val="left" w:pos="6201"/>
          <w:tab w:val="left" w:pos="7084"/>
        </w:tabs>
        <w:ind w:right="288"/>
        <w:rPr>
          <w:rStyle w:val="mediumbold"/>
          <w:rFonts w:ascii="Times New Roman" w:hAnsi="Times New Roman"/>
          <w:sz w:val="24"/>
          <w:szCs w:val="24"/>
        </w:rPr>
      </w:pP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t>San Francisco, CA</w:t>
      </w:r>
    </w:p>
    <w:p w14:paraId="77AC73BD" w14:textId="1BCFF77C" w:rsidR="00157978" w:rsidRPr="006E2BFC" w:rsidRDefault="00157978" w:rsidP="006E2BFC">
      <w:pPr>
        <w:tabs>
          <w:tab w:val="left" w:pos="720"/>
          <w:tab w:val="left" w:pos="1440"/>
          <w:tab w:val="left" w:pos="1800"/>
          <w:tab w:val="left" w:pos="2430"/>
          <w:tab w:val="left" w:pos="3244"/>
          <w:tab w:val="left" w:pos="6201"/>
          <w:tab w:val="left" w:pos="7084"/>
        </w:tabs>
        <w:ind w:left="2160" w:right="288"/>
        <w:rPr>
          <w:rStyle w:val="mediumbold"/>
          <w:rFonts w:ascii="Times New Roman" w:hAnsi="Times New Roman"/>
          <w:b w:val="0"/>
          <w:sz w:val="24"/>
          <w:szCs w:val="24"/>
        </w:rPr>
      </w:pPr>
      <w:r w:rsidRPr="00E45BB2">
        <w:rPr>
          <w:rStyle w:val="mediumbold"/>
          <w:rFonts w:ascii="Times New Roman" w:hAnsi="Times New Roman"/>
          <w:b w:val="0"/>
          <w:bCs/>
          <w:sz w:val="24"/>
          <w:szCs w:val="24"/>
        </w:rPr>
        <w:t>State contracted outpatient mental health clinic that serves mentally disordered offenders and offenders found not guilty by reason of insanity who have been released to California’s Conditional Release Program from state hospitals.  Clients presented primarily with comorbid psychotic and substance use disorders.  Provided individual and group cognitive behavioral and psychoeducational psychotherapy, conducted structured interviews at state hospitals to determine eligibility for release, taught social skills classes</w:t>
      </w:r>
      <w:r w:rsidRPr="00E45BB2">
        <w:rPr>
          <w:b/>
          <w:sz w:val="24"/>
          <w:szCs w:val="24"/>
        </w:rPr>
        <w:t>,</w:t>
      </w:r>
      <w:r w:rsidRPr="00157978">
        <w:rPr>
          <w:sz w:val="24"/>
          <w:szCs w:val="24"/>
        </w:rPr>
        <w:t xml:space="preserve"> participated in case conferences and liaised with other social service providers.  Received once weekly individual and group supervision.                              </w:t>
      </w:r>
    </w:p>
    <w:p w14:paraId="2DE1172B" w14:textId="77777777" w:rsidR="00157978" w:rsidRPr="00157978" w:rsidRDefault="00157978" w:rsidP="00157978">
      <w:pPr>
        <w:tabs>
          <w:tab w:val="left" w:pos="720"/>
          <w:tab w:val="left" w:pos="1440"/>
          <w:tab w:val="left" w:pos="1800"/>
          <w:tab w:val="left" w:pos="2160"/>
          <w:tab w:val="left" w:pos="3244"/>
          <w:tab w:val="left" w:pos="6201"/>
          <w:tab w:val="left" w:pos="7084"/>
        </w:tabs>
        <w:ind w:right="288"/>
        <w:rPr>
          <w:rStyle w:val="mediumbold"/>
          <w:rFonts w:ascii="Times New Roman" w:hAnsi="Times New Roman"/>
          <w:sz w:val="24"/>
          <w:szCs w:val="24"/>
        </w:rPr>
      </w:pPr>
    </w:p>
    <w:p w14:paraId="2F4289B0" w14:textId="77777777" w:rsidR="00157978" w:rsidRPr="00157978" w:rsidRDefault="00157978" w:rsidP="00157978">
      <w:pPr>
        <w:tabs>
          <w:tab w:val="left" w:pos="720"/>
          <w:tab w:val="left" w:pos="1440"/>
          <w:tab w:val="left" w:pos="1800"/>
          <w:tab w:val="left" w:pos="2160"/>
          <w:tab w:val="left" w:pos="3244"/>
          <w:tab w:val="left" w:pos="6201"/>
          <w:tab w:val="left" w:pos="7084"/>
        </w:tabs>
        <w:ind w:right="288"/>
        <w:rPr>
          <w:rStyle w:val="mediumbold"/>
          <w:rFonts w:ascii="Times New Roman" w:hAnsi="Times New Roman"/>
          <w:sz w:val="24"/>
          <w:szCs w:val="24"/>
        </w:rPr>
      </w:pPr>
      <w:r w:rsidRPr="00157978">
        <w:rPr>
          <w:rStyle w:val="mediumbold"/>
          <w:rFonts w:ascii="Times New Roman" w:hAnsi="Times New Roman"/>
          <w:sz w:val="24"/>
          <w:szCs w:val="24"/>
        </w:rPr>
        <w:t>9/2007-7/2008</w:t>
      </w: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t>Psychological Trainee</w:t>
      </w:r>
    </w:p>
    <w:p w14:paraId="26A90034" w14:textId="77777777" w:rsidR="00157978" w:rsidRPr="00157978" w:rsidRDefault="00157978" w:rsidP="00157978">
      <w:pPr>
        <w:tabs>
          <w:tab w:val="left" w:pos="720"/>
          <w:tab w:val="left" w:pos="1440"/>
          <w:tab w:val="left" w:pos="1800"/>
          <w:tab w:val="left" w:pos="2160"/>
          <w:tab w:val="left" w:pos="3244"/>
          <w:tab w:val="left" w:pos="6201"/>
          <w:tab w:val="left" w:pos="7084"/>
        </w:tabs>
        <w:ind w:right="288"/>
        <w:rPr>
          <w:rStyle w:val="mediumbold"/>
          <w:rFonts w:ascii="Times New Roman" w:hAnsi="Times New Roman"/>
          <w:sz w:val="24"/>
          <w:szCs w:val="24"/>
        </w:rPr>
      </w:pP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t xml:space="preserve">Sharper Future, </w:t>
      </w:r>
    </w:p>
    <w:p w14:paraId="3C798782" w14:textId="77777777" w:rsidR="00157978" w:rsidRPr="00157978" w:rsidRDefault="00157978" w:rsidP="00157978">
      <w:pPr>
        <w:tabs>
          <w:tab w:val="left" w:pos="720"/>
          <w:tab w:val="left" w:pos="1440"/>
          <w:tab w:val="left" w:pos="1800"/>
          <w:tab w:val="left" w:pos="2160"/>
          <w:tab w:val="left" w:pos="3244"/>
          <w:tab w:val="left" w:pos="6201"/>
          <w:tab w:val="left" w:pos="7084"/>
        </w:tabs>
        <w:ind w:right="288"/>
        <w:rPr>
          <w:rStyle w:val="mediumbold"/>
          <w:rFonts w:ascii="Times New Roman" w:hAnsi="Times New Roman"/>
          <w:sz w:val="24"/>
          <w:szCs w:val="24"/>
        </w:rPr>
      </w:pP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t>San Francisco, CA</w:t>
      </w:r>
    </w:p>
    <w:p w14:paraId="1D505E0C" w14:textId="77777777" w:rsidR="00157978" w:rsidRPr="00157978" w:rsidRDefault="00157978" w:rsidP="00157978">
      <w:pPr>
        <w:tabs>
          <w:tab w:val="left" w:pos="2160"/>
          <w:tab w:val="left" w:pos="2250"/>
        </w:tabs>
        <w:ind w:left="2160" w:right="288"/>
        <w:rPr>
          <w:sz w:val="24"/>
          <w:szCs w:val="24"/>
        </w:rPr>
      </w:pPr>
      <w:r w:rsidRPr="00157978">
        <w:rPr>
          <w:sz w:val="24"/>
          <w:szCs w:val="24"/>
        </w:rPr>
        <w:t xml:space="preserve">Private sector mental health clinic specializing in the treatment of sex offenders and other forensic populations.  Client population consisted of an ethnically diverse group of offenders whose ages range from late adolescence to older adult.  Clients presented primarily with concerns related to sex offending and impulse control, but also exhibited a broad range of both axis I and axis II disorders. Conducted extensive intake screening and evaluation for suitability for sex offender treatment, participated in case conferences, and liaised with federal, county, and state parole offices. Provided individual cognitive behavioral, psychodynamic, and psychoeducational psychotherapy.  Received once weekly individual and group supervision. </w:t>
      </w:r>
    </w:p>
    <w:p w14:paraId="111E5C2D" w14:textId="77777777" w:rsidR="00157978" w:rsidRPr="00157978" w:rsidRDefault="00157978" w:rsidP="00157978">
      <w:pPr>
        <w:tabs>
          <w:tab w:val="left" w:pos="2160"/>
        </w:tabs>
        <w:ind w:right="288"/>
        <w:rPr>
          <w:sz w:val="24"/>
          <w:szCs w:val="24"/>
        </w:rPr>
      </w:pPr>
      <w:r w:rsidRPr="00157978">
        <w:rPr>
          <w:b/>
          <w:sz w:val="24"/>
          <w:szCs w:val="24"/>
        </w:rPr>
        <w:t xml:space="preserve">                                    </w:t>
      </w:r>
    </w:p>
    <w:p w14:paraId="54C2EE75" w14:textId="77777777" w:rsidR="00157978" w:rsidRPr="00157978" w:rsidRDefault="00157978" w:rsidP="00157978">
      <w:pPr>
        <w:tabs>
          <w:tab w:val="left" w:pos="2160"/>
        </w:tabs>
        <w:ind w:right="288"/>
        <w:rPr>
          <w:b/>
          <w:sz w:val="24"/>
          <w:szCs w:val="24"/>
        </w:rPr>
      </w:pPr>
      <w:r w:rsidRPr="00157978">
        <w:rPr>
          <w:b/>
          <w:sz w:val="24"/>
          <w:szCs w:val="24"/>
        </w:rPr>
        <w:t>6/2006-6/2007</w:t>
      </w:r>
      <w:r w:rsidRPr="00157978">
        <w:rPr>
          <w:b/>
          <w:sz w:val="24"/>
          <w:szCs w:val="24"/>
        </w:rPr>
        <w:tab/>
        <w:t xml:space="preserve">Psychological Trainee </w:t>
      </w:r>
    </w:p>
    <w:p w14:paraId="5542DC9D" w14:textId="77777777" w:rsidR="00157978" w:rsidRPr="00157978" w:rsidRDefault="00157978" w:rsidP="00157978">
      <w:pPr>
        <w:tabs>
          <w:tab w:val="left" w:pos="2160"/>
        </w:tabs>
        <w:ind w:right="288"/>
        <w:rPr>
          <w:b/>
          <w:sz w:val="24"/>
          <w:szCs w:val="24"/>
        </w:rPr>
      </w:pPr>
      <w:r w:rsidRPr="00157978">
        <w:rPr>
          <w:b/>
          <w:sz w:val="24"/>
          <w:szCs w:val="24"/>
        </w:rPr>
        <w:tab/>
        <w:t xml:space="preserve">Kurt and Barbara Gronowski Clinic, </w:t>
      </w:r>
    </w:p>
    <w:p w14:paraId="01165246" w14:textId="77777777" w:rsidR="00157978" w:rsidRPr="00157978" w:rsidRDefault="00157978" w:rsidP="00157978">
      <w:pPr>
        <w:tabs>
          <w:tab w:val="left" w:pos="2160"/>
        </w:tabs>
        <w:ind w:right="288"/>
        <w:rPr>
          <w:sz w:val="24"/>
          <w:szCs w:val="24"/>
        </w:rPr>
      </w:pPr>
      <w:r w:rsidRPr="00157978">
        <w:rPr>
          <w:b/>
          <w:sz w:val="24"/>
          <w:szCs w:val="24"/>
        </w:rPr>
        <w:tab/>
      </w:r>
      <w:r w:rsidRPr="00157978">
        <w:rPr>
          <w:sz w:val="24"/>
          <w:szCs w:val="24"/>
        </w:rPr>
        <w:t>Los Altos, CA</w:t>
      </w:r>
    </w:p>
    <w:p w14:paraId="505EF5BC" w14:textId="77777777" w:rsidR="00157978" w:rsidRPr="00157978" w:rsidRDefault="00157978" w:rsidP="00157978">
      <w:pPr>
        <w:tabs>
          <w:tab w:val="left" w:pos="2160"/>
        </w:tabs>
        <w:ind w:left="2160" w:right="288"/>
        <w:rPr>
          <w:sz w:val="24"/>
          <w:szCs w:val="24"/>
        </w:rPr>
      </w:pPr>
      <w:r w:rsidRPr="00157978">
        <w:rPr>
          <w:sz w:val="24"/>
          <w:szCs w:val="24"/>
        </w:rPr>
        <w:t xml:space="preserve">Pacific Graduate School of Psychology’s </w:t>
      </w:r>
      <w:proofErr w:type="gramStart"/>
      <w:r w:rsidRPr="00157978">
        <w:rPr>
          <w:sz w:val="24"/>
          <w:szCs w:val="24"/>
        </w:rPr>
        <w:t>school based</w:t>
      </w:r>
      <w:proofErr w:type="gramEnd"/>
      <w:r w:rsidRPr="00157978">
        <w:rPr>
          <w:sz w:val="24"/>
          <w:szCs w:val="24"/>
        </w:rPr>
        <w:t xml:space="preserve"> outpatient clinic serving an ethnically diverse group of adults and children, presenting with a broad range of psychological complaints, including mood, personality, substance dependency and abuse, and gender dysphoric disorders.  Duties performed include phone screening, intake assessment, participation in case conferences, and psychological screening assessment.  Provided individual cognitive behavioral, psychodynamic and psychoeducational therapy.  Received once weekly individual and group supervision.  </w:t>
      </w:r>
    </w:p>
    <w:p w14:paraId="660610E0" w14:textId="4541C14A" w:rsidR="00157978" w:rsidRPr="00157978" w:rsidRDefault="00157978" w:rsidP="00157978">
      <w:pPr>
        <w:tabs>
          <w:tab w:val="left" w:pos="2160"/>
          <w:tab w:val="left" w:pos="2250"/>
        </w:tabs>
        <w:ind w:left="2160" w:right="288"/>
        <w:rPr>
          <w:rStyle w:val="mediumbold"/>
          <w:rFonts w:ascii="Times New Roman" w:hAnsi="Times New Roman"/>
          <w:sz w:val="24"/>
          <w:szCs w:val="24"/>
          <w:u w:val="single"/>
        </w:rPr>
      </w:pPr>
    </w:p>
    <w:p w14:paraId="11C2560B" w14:textId="77777777" w:rsidR="00157978" w:rsidRPr="00157978" w:rsidRDefault="00157978" w:rsidP="00157978">
      <w:pPr>
        <w:tabs>
          <w:tab w:val="left" w:pos="360"/>
          <w:tab w:val="left" w:pos="2160"/>
        </w:tabs>
        <w:ind w:left="2160" w:right="468"/>
        <w:rPr>
          <w:rStyle w:val="mediumbold"/>
          <w:rFonts w:ascii="Times New Roman" w:hAnsi="Times New Roman"/>
          <w:sz w:val="24"/>
          <w:szCs w:val="24"/>
          <w:u w:val="single"/>
        </w:rPr>
      </w:pPr>
    </w:p>
    <w:p w14:paraId="676B905A" w14:textId="7D2830F5" w:rsidR="00157978" w:rsidRDefault="00157978" w:rsidP="00157978">
      <w:pPr>
        <w:tabs>
          <w:tab w:val="left" w:pos="720"/>
          <w:tab w:val="left" w:pos="1440"/>
          <w:tab w:val="left" w:pos="1800"/>
          <w:tab w:val="left" w:pos="2430"/>
          <w:tab w:val="left" w:pos="3244"/>
          <w:tab w:val="left" w:pos="6201"/>
          <w:tab w:val="left" w:pos="7084"/>
        </w:tabs>
        <w:ind w:right="288"/>
        <w:jc w:val="center"/>
        <w:rPr>
          <w:rStyle w:val="mediumbold"/>
          <w:rFonts w:ascii="Times New Roman" w:hAnsi="Times New Roman"/>
          <w:sz w:val="24"/>
          <w:szCs w:val="24"/>
          <w:u w:val="single"/>
        </w:rPr>
      </w:pPr>
      <w:r w:rsidRPr="00157978">
        <w:rPr>
          <w:rStyle w:val="mediumbold"/>
          <w:rFonts w:ascii="Times New Roman" w:hAnsi="Times New Roman"/>
          <w:sz w:val="24"/>
          <w:szCs w:val="24"/>
          <w:u w:val="single"/>
        </w:rPr>
        <w:t>Research Experience</w:t>
      </w:r>
    </w:p>
    <w:p w14:paraId="09EB2EED" w14:textId="77777777" w:rsidR="00EA7DEE" w:rsidRPr="00157978" w:rsidRDefault="00EA7DEE" w:rsidP="00157978">
      <w:pPr>
        <w:tabs>
          <w:tab w:val="left" w:pos="720"/>
          <w:tab w:val="left" w:pos="1440"/>
          <w:tab w:val="left" w:pos="1800"/>
          <w:tab w:val="left" w:pos="2430"/>
          <w:tab w:val="left" w:pos="3244"/>
          <w:tab w:val="left" w:pos="6201"/>
          <w:tab w:val="left" w:pos="7084"/>
        </w:tabs>
        <w:ind w:right="288"/>
        <w:jc w:val="center"/>
        <w:rPr>
          <w:rStyle w:val="mediumbold"/>
          <w:rFonts w:ascii="Times New Roman" w:hAnsi="Times New Roman"/>
          <w:sz w:val="24"/>
          <w:szCs w:val="24"/>
        </w:rPr>
      </w:pPr>
    </w:p>
    <w:p w14:paraId="13B086BC" w14:textId="77777777" w:rsidR="00EA7DEE" w:rsidRDefault="00EA7DEE" w:rsidP="00157978">
      <w:pPr>
        <w:ind w:left="2160" w:right="288" w:hanging="2160"/>
        <w:rPr>
          <w:rStyle w:val="mediumbold"/>
          <w:rFonts w:ascii="Times New Roman" w:hAnsi="Times New Roman"/>
          <w:sz w:val="24"/>
          <w:szCs w:val="24"/>
        </w:rPr>
      </w:pPr>
      <w:r>
        <w:rPr>
          <w:rStyle w:val="mediumbold"/>
          <w:rFonts w:ascii="Times New Roman" w:hAnsi="Times New Roman"/>
          <w:sz w:val="24"/>
          <w:szCs w:val="24"/>
        </w:rPr>
        <w:t>6/2020-current</w:t>
      </w:r>
      <w:r>
        <w:rPr>
          <w:rStyle w:val="mediumbold"/>
          <w:rFonts w:ascii="Times New Roman" w:hAnsi="Times New Roman"/>
          <w:sz w:val="24"/>
          <w:szCs w:val="24"/>
        </w:rPr>
        <w:tab/>
        <w:t>Bolante.net Research Team</w:t>
      </w:r>
    </w:p>
    <w:p w14:paraId="06F7D57F" w14:textId="77777777" w:rsidR="00EA7DEE" w:rsidRDefault="00EA7DEE" w:rsidP="00157978">
      <w:pPr>
        <w:ind w:left="2160" w:right="288" w:hanging="2160"/>
        <w:rPr>
          <w:rStyle w:val="mediumbold"/>
          <w:rFonts w:ascii="Times New Roman" w:hAnsi="Times New Roman"/>
          <w:b w:val="0"/>
          <w:bCs/>
          <w:sz w:val="24"/>
          <w:szCs w:val="24"/>
        </w:rPr>
      </w:pPr>
      <w:r>
        <w:rPr>
          <w:rStyle w:val="mediumbold"/>
          <w:rFonts w:ascii="Times New Roman" w:hAnsi="Times New Roman"/>
          <w:sz w:val="24"/>
          <w:szCs w:val="24"/>
        </w:rPr>
        <w:tab/>
      </w:r>
      <w:r>
        <w:rPr>
          <w:rStyle w:val="mediumbold"/>
          <w:rFonts w:ascii="Times New Roman" w:hAnsi="Times New Roman"/>
          <w:b w:val="0"/>
          <w:bCs/>
          <w:sz w:val="24"/>
          <w:szCs w:val="24"/>
        </w:rPr>
        <w:t>Salem, OR</w:t>
      </w:r>
    </w:p>
    <w:p w14:paraId="0156DED8" w14:textId="77777777" w:rsidR="00EA7DEE" w:rsidRDefault="00EA7DEE" w:rsidP="00157978">
      <w:pPr>
        <w:ind w:left="2160" w:right="288" w:hanging="2160"/>
        <w:rPr>
          <w:rStyle w:val="mediumbold"/>
          <w:rFonts w:ascii="Times New Roman" w:hAnsi="Times New Roman"/>
          <w:b w:val="0"/>
          <w:bCs/>
          <w:sz w:val="24"/>
          <w:szCs w:val="24"/>
        </w:rPr>
      </w:pPr>
      <w:r>
        <w:rPr>
          <w:rStyle w:val="mediumbold"/>
          <w:rFonts w:ascii="Times New Roman" w:hAnsi="Times New Roman"/>
          <w:b w:val="0"/>
          <w:bCs/>
          <w:sz w:val="24"/>
          <w:szCs w:val="24"/>
        </w:rPr>
        <w:tab/>
        <w:t>Contributor to various research projects within the fields of behavioral threat assessment, cultural competency in protective services, and psychological first aid</w:t>
      </w:r>
    </w:p>
    <w:p w14:paraId="248DBAEB" w14:textId="657CD727" w:rsidR="00157978" w:rsidRPr="00157978" w:rsidRDefault="00EA7DEE" w:rsidP="00157978">
      <w:pPr>
        <w:ind w:left="2160" w:right="288" w:hanging="2160"/>
        <w:rPr>
          <w:rStyle w:val="mediumbold"/>
          <w:rFonts w:ascii="Times New Roman" w:hAnsi="Times New Roman"/>
          <w:sz w:val="24"/>
          <w:szCs w:val="24"/>
        </w:rPr>
      </w:pPr>
      <w:r>
        <w:rPr>
          <w:rStyle w:val="mediumbold"/>
          <w:rFonts w:ascii="Times New Roman" w:hAnsi="Times New Roman"/>
          <w:sz w:val="24"/>
          <w:szCs w:val="24"/>
        </w:rPr>
        <w:t xml:space="preserve"> </w:t>
      </w:r>
    </w:p>
    <w:p w14:paraId="6C488443" w14:textId="77777777" w:rsidR="00157978" w:rsidRPr="00157978" w:rsidRDefault="00157978" w:rsidP="00157978">
      <w:pPr>
        <w:ind w:left="2160" w:hanging="2160"/>
        <w:rPr>
          <w:b/>
          <w:sz w:val="24"/>
          <w:szCs w:val="24"/>
        </w:rPr>
      </w:pPr>
      <w:r w:rsidRPr="00157978">
        <w:rPr>
          <w:b/>
          <w:sz w:val="24"/>
          <w:szCs w:val="24"/>
        </w:rPr>
        <w:t>12/2008-5/2011</w:t>
      </w:r>
      <w:r w:rsidRPr="00157978">
        <w:rPr>
          <w:sz w:val="24"/>
          <w:szCs w:val="24"/>
        </w:rPr>
        <w:t xml:space="preserve"> </w:t>
      </w:r>
      <w:r w:rsidRPr="00157978">
        <w:rPr>
          <w:b/>
          <w:sz w:val="24"/>
          <w:szCs w:val="24"/>
        </w:rPr>
        <w:tab/>
        <w:t>Dissertation in Clinical Psychology</w:t>
      </w:r>
    </w:p>
    <w:p w14:paraId="3506F5B4" w14:textId="77777777" w:rsidR="00157978" w:rsidRPr="00157978" w:rsidRDefault="00157978" w:rsidP="00157978">
      <w:pPr>
        <w:ind w:left="2160"/>
        <w:rPr>
          <w:b/>
          <w:bCs/>
          <w:sz w:val="24"/>
          <w:szCs w:val="24"/>
        </w:rPr>
      </w:pPr>
      <w:r w:rsidRPr="00157978">
        <w:rPr>
          <w:b/>
          <w:bCs/>
          <w:sz w:val="24"/>
          <w:szCs w:val="24"/>
        </w:rPr>
        <w:t>Pacific Graduate School of Psychology, Palo Alto University</w:t>
      </w:r>
    </w:p>
    <w:p w14:paraId="670CBB80" w14:textId="77777777" w:rsidR="00157978" w:rsidRPr="00157978" w:rsidRDefault="00157978" w:rsidP="00157978">
      <w:pPr>
        <w:ind w:left="2160"/>
        <w:rPr>
          <w:sz w:val="24"/>
          <w:szCs w:val="24"/>
        </w:rPr>
      </w:pPr>
      <w:r w:rsidRPr="00157978">
        <w:rPr>
          <w:sz w:val="24"/>
          <w:szCs w:val="24"/>
        </w:rPr>
        <w:t>Palo Alto, CA</w:t>
      </w:r>
    </w:p>
    <w:p w14:paraId="6E8217C8" w14:textId="77777777" w:rsidR="00157978" w:rsidRPr="00157978" w:rsidRDefault="00157978" w:rsidP="00157978">
      <w:pPr>
        <w:ind w:left="2160"/>
        <w:rPr>
          <w:i/>
          <w:sz w:val="24"/>
          <w:szCs w:val="24"/>
        </w:rPr>
      </w:pPr>
      <w:r w:rsidRPr="00157978">
        <w:rPr>
          <w:i/>
          <w:sz w:val="24"/>
          <w:szCs w:val="24"/>
        </w:rPr>
        <w:t>“Drug Use Trajectories Through the Fourth Decade of Life.”</w:t>
      </w:r>
    </w:p>
    <w:p w14:paraId="0FD73E48" w14:textId="77777777" w:rsidR="00157978" w:rsidRPr="00157978" w:rsidRDefault="00157978" w:rsidP="00157978">
      <w:pPr>
        <w:rPr>
          <w:sz w:val="24"/>
          <w:szCs w:val="24"/>
        </w:rPr>
      </w:pPr>
      <w:r w:rsidRPr="00157978">
        <w:rPr>
          <w:b/>
          <w:sz w:val="24"/>
          <w:szCs w:val="24"/>
        </w:rPr>
        <w:tab/>
        <w:t xml:space="preserve">                        </w:t>
      </w:r>
      <w:r w:rsidRPr="00157978">
        <w:rPr>
          <w:sz w:val="24"/>
          <w:szCs w:val="24"/>
        </w:rPr>
        <w:t xml:space="preserve">Conducting a study exploring drug use trajectories among a veteran </w:t>
      </w:r>
    </w:p>
    <w:p w14:paraId="4F7D15EA" w14:textId="77777777" w:rsidR="00157978" w:rsidRPr="00157978" w:rsidRDefault="00157978" w:rsidP="00157978">
      <w:pPr>
        <w:ind w:left="2160" w:hanging="2160"/>
        <w:rPr>
          <w:sz w:val="24"/>
          <w:szCs w:val="24"/>
        </w:rPr>
      </w:pPr>
      <w:r w:rsidRPr="00157978">
        <w:rPr>
          <w:sz w:val="24"/>
          <w:szCs w:val="24"/>
        </w:rPr>
        <w:t xml:space="preserve">                                    population over the course of 25 years.  Providing novel information regarding these patterns among a non-incarcerated population and with classes of drugs not previously examined. </w:t>
      </w:r>
    </w:p>
    <w:p w14:paraId="0CBE8FF9" w14:textId="77777777" w:rsidR="00157978" w:rsidRPr="00157978" w:rsidRDefault="00157978" w:rsidP="00157978">
      <w:pPr>
        <w:ind w:left="2160"/>
        <w:rPr>
          <w:b/>
          <w:sz w:val="24"/>
          <w:szCs w:val="24"/>
        </w:rPr>
      </w:pPr>
      <w:r w:rsidRPr="00157978">
        <w:rPr>
          <w:b/>
          <w:sz w:val="24"/>
          <w:szCs w:val="24"/>
        </w:rPr>
        <w:t xml:space="preserve">Committee:  </w:t>
      </w:r>
      <w:r w:rsidRPr="00157978">
        <w:rPr>
          <w:b/>
          <w:sz w:val="24"/>
          <w:szCs w:val="24"/>
        </w:rPr>
        <w:tab/>
        <w:t xml:space="preserve">Theodore Jacob, Ph.D., Roger Greene, Ph.D., and </w:t>
      </w:r>
    </w:p>
    <w:p w14:paraId="05A5EE65" w14:textId="77777777" w:rsidR="00157978" w:rsidRPr="00157978" w:rsidRDefault="00157978" w:rsidP="00157978">
      <w:pPr>
        <w:ind w:left="2880" w:firstLine="720"/>
        <w:rPr>
          <w:b/>
          <w:sz w:val="24"/>
          <w:szCs w:val="24"/>
        </w:rPr>
      </w:pPr>
      <w:r w:rsidRPr="00157978">
        <w:rPr>
          <w:b/>
          <w:sz w:val="24"/>
          <w:szCs w:val="24"/>
        </w:rPr>
        <w:t>Wendy Packman, J.D., Ph.D.</w:t>
      </w:r>
    </w:p>
    <w:p w14:paraId="49B74F3D" w14:textId="77777777" w:rsidR="00157978" w:rsidRPr="00157978" w:rsidRDefault="00157978" w:rsidP="00157978">
      <w:pPr>
        <w:rPr>
          <w:b/>
          <w:sz w:val="24"/>
          <w:szCs w:val="24"/>
        </w:rPr>
      </w:pPr>
      <w:r w:rsidRPr="00157978">
        <w:rPr>
          <w:b/>
          <w:sz w:val="24"/>
          <w:szCs w:val="24"/>
        </w:rPr>
        <w:tab/>
      </w:r>
      <w:r w:rsidRPr="00157978">
        <w:rPr>
          <w:b/>
          <w:sz w:val="24"/>
          <w:szCs w:val="24"/>
        </w:rPr>
        <w:tab/>
      </w:r>
      <w:r w:rsidRPr="00157978">
        <w:rPr>
          <w:b/>
          <w:sz w:val="24"/>
          <w:szCs w:val="24"/>
        </w:rPr>
        <w:tab/>
        <w:t xml:space="preserve">Status:  </w:t>
      </w:r>
      <w:r w:rsidRPr="00157978">
        <w:rPr>
          <w:b/>
          <w:sz w:val="24"/>
          <w:szCs w:val="24"/>
        </w:rPr>
        <w:tab/>
        <w:t>Successfully Defended</w:t>
      </w:r>
    </w:p>
    <w:p w14:paraId="1867B9FE" w14:textId="77777777" w:rsidR="00157978" w:rsidRPr="00157978" w:rsidRDefault="00157978" w:rsidP="00157978">
      <w:pPr>
        <w:tabs>
          <w:tab w:val="left" w:pos="720"/>
          <w:tab w:val="left" w:pos="1440"/>
          <w:tab w:val="left" w:pos="1800"/>
          <w:tab w:val="left" w:pos="2160"/>
          <w:tab w:val="left" w:pos="2430"/>
          <w:tab w:val="left" w:pos="3244"/>
          <w:tab w:val="left" w:pos="6201"/>
          <w:tab w:val="left" w:pos="7084"/>
        </w:tabs>
        <w:ind w:right="288"/>
        <w:rPr>
          <w:rStyle w:val="mediumbold"/>
          <w:rFonts w:ascii="Times New Roman" w:hAnsi="Times New Roman"/>
          <w:sz w:val="24"/>
          <w:szCs w:val="24"/>
        </w:rPr>
      </w:pPr>
    </w:p>
    <w:p w14:paraId="5E570F27" w14:textId="77777777" w:rsidR="00157978" w:rsidRPr="00157978" w:rsidRDefault="00157978" w:rsidP="00157978">
      <w:pPr>
        <w:tabs>
          <w:tab w:val="left" w:pos="720"/>
          <w:tab w:val="left" w:pos="1440"/>
          <w:tab w:val="left" w:pos="1800"/>
          <w:tab w:val="left" w:pos="2160"/>
          <w:tab w:val="left" w:pos="2430"/>
          <w:tab w:val="left" w:pos="3244"/>
          <w:tab w:val="left" w:pos="6201"/>
          <w:tab w:val="left" w:pos="7084"/>
        </w:tabs>
        <w:ind w:right="288"/>
        <w:rPr>
          <w:rStyle w:val="mediumbold"/>
          <w:rFonts w:ascii="Times New Roman" w:hAnsi="Times New Roman"/>
          <w:sz w:val="24"/>
          <w:szCs w:val="24"/>
        </w:rPr>
      </w:pPr>
      <w:r w:rsidRPr="00157978">
        <w:rPr>
          <w:rStyle w:val="mediumbold"/>
          <w:rFonts w:ascii="Times New Roman" w:hAnsi="Times New Roman"/>
          <w:sz w:val="24"/>
          <w:szCs w:val="24"/>
        </w:rPr>
        <w:t>6/2007-6/2011            Research Assistant</w:t>
      </w:r>
    </w:p>
    <w:p w14:paraId="4CED28C1" w14:textId="77777777" w:rsidR="00157978" w:rsidRPr="00157978" w:rsidRDefault="00157978" w:rsidP="00157978">
      <w:pPr>
        <w:tabs>
          <w:tab w:val="left" w:pos="720"/>
          <w:tab w:val="left" w:pos="1440"/>
          <w:tab w:val="left" w:pos="1800"/>
          <w:tab w:val="left" w:pos="2160"/>
          <w:tab w:val="left" w:pos="2430"/>
          <w:tab w:val="left" w:pos="3244"/>
          <w:tab w:val="left" w:pos="6201"/>
          <w:tab w:val="left" w:pos="7084"/>
        </w:tabs>
        <w:ind w:right="288"/>
        <w:rPr>
          <w:rStyle w:val="mediumbold"/>
          <w:rFonts w:ascii="Times New Roman" w:hAnsi="Times New Roman"/>
          <w:sz w:val="24"/>
          <w:szCs w:val="24"/>
        </w:rPr>
      </w:pP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r>
      <w:r w:rsidRPr="00157978">
        <w:rPr>
          <w:rStyle w:val="mediumbold"/>
          <w:rFonts w:ascii="Times New Roman" w:hAnsi="Times New Roman"/>
          <w:sz w:val="24"/>
          <w:szCs w:val="24"/>
        </w:rPr>
        <w:tab/>
        <w:t xml:space="preserve">Family Research Center </w:t>
      </w:r>
    </w:p>
    <w:p w14:paraId="414148EF" w14:textId="77777777" w:rsidR="00157978" w:rsidRPr="00157978" w:rsidRDefault="00157978" w:rsidP="00157978">
      <w:pPr>
        <w:tabs>
          <w:tab w:val="left" w:pos="720"/>
          <w:tab w:val="left" w:pos="1800"/>
          <w:tab w:val="left" w:pos="2160"/>
          <w:tab w:val="left" w:pos="2340"/>
          <w:tab w:val="left" w:pos="2430"/>
          <w:tab w:val="left" w:pos="3244"/>
          <w:tab w:val="left" w:pos="6201"/>
          <w:tab w:val="left" w:pos="7084"/>
        </w:tabs>
        <w:ind w:left="2160" w:right="288" w:hanging="720"/>
        <w:rPr>
          <w:rStyle w:val="mediumbold"/>
          <w:rFonts w:ascii="Times New Roman" w:hAnsi="Times New Roman"/>
          <w:sz w:val="24"/>
          <w:szCs w:val="24"/>
        </w:rPr>
      </w:pPr>
      <w:r w:rsidRPr="00157978">
        <w:rPr>
          <w:rStyle w:val="mediumbold"/>
          <w:rFonts w:ascii="Times New Roman" w:hAnsi="Times New Roman"/>
          <w:sz w:val="24"/>
          <w:szCs w:val="24"/>
        </w:rPr>
        <w:tab/>
        <w:t xml:space="preserve">      VA Palo Alto Health Care System/PGSP</w:t>
      </w:r>
    </w:p>
    <w:p w14:paraId="0097C3FB" w14:textId="77777777" w:rsidR="00157978" w:rsidRPr="00157978" w:rsidRDefault="00157978" w:rsidP="00157978">
      <w:pPr>
        <w:tabs>
          <w:tab w:val="left" w:pos="720"/>
          <w:tab w:val="left" w:pos="1800"/>
          <w:tab w:val="left" w:pos="2160"/>
          <w:tab w:val="left" w:pos="2340"/>
          <w:tab w:val="left" w:pos="2430"/>
          <w:tab w:val="left" w:pos="3244"/>
          <w:tab w:val="left" w:pos="6201"/>
          <w:tab w:val="left" w:pos="7084"/>
        </w:tabs>
        <w:ind w:left="2160" w:right="288" w:hanging="720"/>
        <w:rPr>
          <w:rStyle w:val="mediumbold"/>
          <w:rFonts w:ascii="Times New Roman" w:hAnsi="Times New Roman"/>
          <w:sz w:val="24"/>
          <w:szCs w:val="24"/>
        </w:rPr>
      </w:pPr>
      <w:r w:rsidRPr="00157978">
        <w:rPr>
          <w:rStyle w:val="mediumbold"/>
          <w:rFonts w:ascii="Times New Roman" w:hAnsi="Times New Roman"/>
          <w:sz w:val="24"/>
          <w:szCs w:val="24"/>
        </w:rPr>
        <w:tab/>
      </w:r>
      <w:r w:rsidRPr="00157978">
        <w:rPr>
          <w:rStyle w:val="mediumbold"/>
          <w:rFonts w:ascii="Times New Roman" w:hAnsi="Times New Roman"/>
          <w:sz w:val="24"/>
          <w:szCs w:val="24"/>
        </w:rPr>
        <w:tab/>
        <w:t>Menlo Park, CA</w:t>
      </w:r>
    </w:p>
    <w:p w14:paraId="59462EC7" w14:textId="77777777" w:rsidR="00157978" w:rsidRPr="00E45BB2" w:rsidRDefault="00157978" w:rsidP="00157978">
      <w:pPr>
        <w:tabs>
          <w:tab w:val="left" w:pos="720"/>
          <w:tab w:val="left" w:pos="1440"/>
          <w:tab w:val="left" w:pos="1800"/>
          <w:tab w:val="left" w:pos="2430"/>
          <w:tab w:val="left" w:pos="3244"/>
          <w:tab w:val="left" w:pos="6201"/>
          <w:tab w:val="left" w:pos="7084"/>
        </w:tabs>
        <w:ind w:left="2160" w:right="288"/>
        <w:rPr>
          <w:rStyle w:val="mediumbold"/>
          <w:rFonts w:ascii="Times New Roman" w:hAnsi="Times New Roman"/>
          <w:b w:val="0"/>
          <w:sz w:val="24"/>
          <w:szCs w:val="24"/>
        </w:rPr>
      </w:pPr>
      <w:r w:rsidRPr="00E45BB2">
        <w:rPr>
          <w:rStyle w:val="mediumbold"/>
          <w:rFonts w:ascii="Times New Roman" w:hAnsi="Times New Roman"/>
          <w:b w:val="0"/>
          <w:sz w:val="24"/>
          <w:szCs w:val="24"/>
        </w:rPr>
        <w:t>Participate in recruiting and interviewing participants for the California Toddler Twin Study. Assist in maintaining databases for large scale studies.  Contribute to lab meetings and research discussions.</w:t>
      </w:r>
    </w:p>
    <w:p w14:paraId="747D63C7" w14:textId="77777777" w:rsidR="00157978" w:rsidRPr="00157978" w:rsidRDefault="00157978" w:rsidP="00157978">
      <w:pPr>
        <w:tabs>
          <w:tab w:val="left" w:pos="720"/>
          <w:tab w:val="left" w:pos="1440"/>
          <w:tab w:val="left" w:pos="1800"/>
          <w:tab w:val="left" w:pos="2430"/>
          <w:tab w:val="left" w:pos="3244"/>
          <w:tab w:val="left" w:pos="6201"/>
          <w:tab w:val="left" w:pos="7084"/>
        </w:tabs>
        <w:ind w:left="2160" w:right="288"/>
        <w:rPr>
          <w:rStyle w:val="mediumbold"/>
          <w:rFonts w:ascii="Times New Roman" w:hAnsi="Times New Roman"/>
          <w:sz w:val="24"/>
          <w:szCs w:val="24"/>
        </w:rPr>
      </w:pPr>
      <w:r w:rsidRPr="00157978">
        <w:rPr>
          <w:rStyle w:val="mediumbold"/>
          <w:rFonts w:ascii="Times New Roman" w:hAnsi="Times New Roman"/>
          <w:sz w:val="24"/>
          <w:szCs w:val="24"/>
        </w:rPr>
        <w:t>Supervisor: Theodore Jacob, Ph.D.</w:t>
      </w:r>
    </w:p>
    <w:p w14:paraId="0969CCA5" w14:textId="77777777" w:rsidR="00157978" w:rsidRPr="00157978" w:rsidRDefault="00157978" w:rsidP="00157978">
      <w:pPr>
        <w:ind w:left="2160" w:right="288" w:hanging="2160"/>
        <w:rPr>
          <w:rStyle w:val="mediumbold"/>
          <w:rFonts w:ascii="Times New Roman" w:hAnsi="Times New Roman"/>
          <w:sz w:val="24"/>
          <w:szCs w:val="24"/>
        </w:rPr>
      </w:pPr>
    </w:p>
    <w:p w14:paraId="3ADC9974" w14:textId="77777777" w:rsidR="00157978" w:rsidRPr="00157978" w:rsidRDefault="00157978" w:rsidP="00157978">
      <w:pPr>
        <w:ind w:left="2160" w:right="288" w:hanging="2160"/>
        <w:rPr>
          <w:rStyle w:val="mediumbold"/>
          <w:rFonts w:ascii="Times New Roman" w:hAnsi="Times New Roman"/>
          <w:sz w:val="24"/>
          <w:szCs w:val="24"/>
        </w:rPr>
      </w:pPr>
      <w:r w:rsidRPr="00157978">
        <w:rPr>
          <w:rStyle w:val="mediumbold"/>
          <w:rFonts w:ascii="Times New Roman" w:hAnsi="Times New Roman"/>
          <w:sz w:val="24"/>
          <w:szCs w:val="24"/>
        </w:rPr>
        <w:t>12/2006-6/2007</w:t>
      </w:r>
      <w:r w:rsidRPr="00157978">
        <w:rPr>
          <w:rStyle w:val="mediumbold"/>
          <w:rFonts w:ascii="Times New Roman" w:hAnsi="Times New Roman"/>
          <w:sz w:val="24"/>
          <w:szCs w:val="24"/>
        </w:rPr>
        <w:tab/>
        <w:t>Research Group Member</w:t>
      </w:r>
    </w:p>
    <w:p w14:paraId="3BF7C3DE" w14:textId="77777777" w:rsidR="00157978" w:rsidRPr="00157978" w:rsidRDefault="00157978" w:rsidP="00157978">
      <w:pPr>
        <w:ind w:left="2160" w:right="288"/>
        <w:rPr>
          <w:rStyle w:val="mediumbold"/>
          <w:rFonts w:ascii="Times New Roman" w:hAnsi="Times New Roman"/>
          <w:sz w:val="24"/>
          <w:szCs w:val="24"/>
        </w:rPr>
      </w:pPr>
      <w:r w:rsidRPr="00157978">
        <w:rPr>
          <w:rStyle w:val="mediumbold"/>
          <w:rFonts w:ascii="Times New Roman" w:hAnsi="Times New Roman"/>
          <w:sz w:val="24"/>
          <w:szCs w:val="24"/>
        </w:rPr>
        <w:t>Evidence Based Treatment for Serious Mental Illnesses Group</w:t>
      </w:r>
    </w:p>
    <w:p w14:paraId="2B21F57D" w14:textId="77777777" w:rsidR="00157978" w:rsidRPr="00157978" w:rsidRDefault="00157978" w:rsidP="00157978">
      <w:pPr>
        <w:ind w:left="2160" w:right="288"/>
        <w:rPr>
          <w:rStyle w:val="mediumbold"/>
          <w:rFonts w:ascii="Times New Roman" w:hAnsi="Times New Roman"/>
          <w:b w:val="0"/>
          <w:sz w:val="24"/>
          <w:szCs w:val="24"/>
        </w:rPr>
      </w:pPr>
      <w:r w:rsidRPr="00157978">
        <w:rPr>
          <w:rStyle w:val="mediumbold"/>
          <w:rFonts w:ascii="Times New Roman" w:hAnsi="Times New Roman"/>
          <w:sz w:val="24"/>
          <w:szCs w:val="24"/>
        </w:rPr>
        <w:t xml:space="preserve">Pacific Graduate School of Psychology, </w:t>
      </w:r>
    </w:p>
    <w:p w14:paraId="50D38E15" w14:textId="77777777" w:rsidR="00157978" w:rsidRPr="00157978" w:rsidRDefault="00157978" w:rsidP="00157978">
      <w:pPr>
        <w:ind w:left="2160" w:right="288"/>
        <w:rPr>
          <w:rStyle w:val="mediumbold"/>
          <w:rFonts w:ascii="Times New Roman" w:hAnsi="Times New Roman"/>
          <w:sz w:val="24"/>
          <w:szCs w:val="24"/>
        </w:rPr>
      </w:pPr>
      <w:r w:rsidRPr="00157978">
        <w:rPr>
          <w:rStyle w:val="mediumbold"/>
          <w:rFonts w:ascii="Times New Roman" w:hAnsi="Times New Roman"/>
          <w:sz w:val="24"/>
          <w:szCs w:val="24"/>
        </w:rPr>
        <w:t>Palo Alto, CA</w:t>
      </w:r>
    </w:p>
    <w:p w14:paraId="5EFE9504" w14:textId="77777777" w:rsidR="00157978" w:rsidRPr="00E45BB2" w:rsidRDefault="00157978" w:rsidP="00157978">
      <w:pPr>
        <w:ind w:left="2160" w:right="288" w:hanging="2160"/>
        <w:rPr>
          <w:rStyle w:val="mediumbold"/>
          <w:rFonts w:ascii="Times New Roman" w:hAnsi="Times New Roman"/>
          <w:b w:val="0"/>
          <w:sz w:val="24"/>
          <w:szCs w:val="24"/>
        </w:rPr>
      </w:pPr>
      <w:r w:rsidRPr="00157978">
        <w:rPr>
          <w:rStyle w:val="mediumbold"/>
          <w:rFonts w:ascii="Times New Roman" w:hAnsi="Times New Roman"/>
          <w:sz w:val="24"/>
          <w:szCs w:val="24"/>
        </w:rPr>
        <w:tab/>
      </w:r>
      <w:r w:rsidRPr="00E45BB2">
        <w:rPr>
          <w:rStyle w:val="mediumbold"/>
          <w:rFonts w:ascii="Times New Roman" w:hAnsi="Times New Roman"/>
          <w:b w:val="0"/>
          <w:sz w:val="24"/>
          <w:szCs w:val="24"/>
        </w:rPr>
        <w:t xml:space="preserve">Participated in formulating survey tools to measure use of </w:t>
      </w:r>
      <w:proofErr w:type="gramStart"/>
      <w:r w:rsidRPr="00E45BB2">
        <w:rPr>
          <w:rStyle w:val="mediumbold"/>
          <w:rFonts w:ascii="Times New Roman" w:hAnsi="Times New Roman"/>
          <w:b w:val="0"/>
          <w:sz w:val="24"/>
          <w:szCs w:val="24"/>
        </w:rPr>
        <w:t>evidence based</w:t>
      </w:r>
      <w:proofErr w:type="gramEnd"/>
      <w:r w:rsidRPr="00E45BB2">
        <w:rPr>
          <w:rStyle w:val="mediumbold"/>
          <w:rFonts w:ascii="Times New Roman" w:hAnsi="Times New Roman"/>
          <w:b w:val="0"/>
          <w:sz w:val="24"/>
          <w:szCs w:val="24"/>
        </w:rPr>
        <w:t xml:space="preserve"> practices in public mental health settings.  Assisted in research protocol and manuscript preparation. </w:t>
      </w:r>
    </w:p>
    <w:p w14:paraId="67A7AF0A" w14:textId="77777777" w:rsidR="00157978" w:rsidRPr="00157978" w:rsidRDefault="00157978" w:rsidP="00157978">
      <w:pPr>
        <w:ind w:left="2160" w:right="288" w:hanging="2160"/>
        <w:rPr>
          <w:rStyle w:val="mediumbold"/>
          <w:rFonts w:ascii="Times New Roman" w:hAnsi="Times New Roman"/>
          <w:sz w:val="24"/>
          <w:szCs w:val="24"/>
        </w:rPr>
      </w:pPr>
      <w:r w:rsidRPr="00157978">
        <w:rPr>
          <w:rStyle w:val="mediumbold"/>
          <w:rFonts w:ascii="Times New Roman" w:hAnsi="Times New Roman"/>
          <w:sz w:val="24"/>
          <w:szCs w:val="24"/>
        </w:rPr>
        <w:tab/>
        <w:t>Supervisor: Robert Reiser, Ph.D.</w:t>
      </w:r>
      <w:r w:rsidRPr="00157978">
        <w:rPr>
          <w:rStyle w:val="mediumbold"/>
          <w:rFonts w:ascii="Times New Roman" w:hAnsi="Times New Roman"/>
          <w:sz w:val="24"/>
          <w:szCs w:val="24"/>
        </w:rPr>
        <w:tab/>
      </w:r>
    </w:p>
    <w:p w14:paraId="26F304C0" w14:textId="77777777" w:rsidR="00157978" w:rsidRPr="00157978" w:rsidRDefault="00157978" w:rsidP="00157978">
      <w:pPr>
        <w:ind w:right="288"/>
        <w:rPr>
          <w:b/>
          <w:color w:val="000000"/>
          <w:sz w:val="24"/>
          <w:szCs w:val="24"/>
        </w:rPr>
      </w:pPr>
    </w:p>
    <w:p w14:paraId="540A05BA" w14:textId="77777777" w:rsidR="00157978" w:rsidRPr="00157978" w:rsidRDefault="00157978" w:rsidP="00157978">
      <w:pPr>
        <w:ind w:left="2160" w:right="288" w:hanging="2160"/>
        <w:rPr>
          <w:b/>
          <w:color w:val="000000"/>
          <w:sz w:val="24"/>
          <w:szCs w:val="24"/>
        </w:rPr>
      </w:pPr>
      <w:r w:rsidRPr="00157978">
        <w:rPr>
          <w:b/>
          <w:color w:val="000000"/>
          <w:sz w:val="24"/>
          <w:szCs w:val="24"/>
        </w:rPr>
        <w:t>7/2003- 5/2004</w:t>
      </w:r>
      <w:r w:rsidRPr="00157978">
        <w:rPr>
          <w:b/>
          <w:color w:val="000000"/>
          <w:sz w:val="24"/>
          <w:szCs w:val="24"/>
        </w:rPr>
        <w:tab/>
        <w:t xml:space="preserve">Research Coordinator </w:t>
      </w:r>
    </w:p>
    <w:p w14:paraId="1F8A9174" w14:textId="77777777" w:rsidR="00157978" w:rsidRPr="00157978" w:rsidRDefault="00157978" w:rsidP="00157978">
      <w:pPr>
        <w:ind w:left="2160" w:right="288"/>
        <w:rPr>
          <w:color w:val="000000"/>
          <w:sz w:val="24"/>
          <w:szCs w:val="24"/>
        </w:rPr>
      </w:pPr>
      <w:r w:rsidRPr="00157978">
        <w:rPr>
          <w:b/>
          <w:color w:val="000000"/>
          <w:sz w:val="24"/>
          <w:szCs w:val="24"/>
        </w:rPr>
        <w:t>University of Texas at Austin</w:t>
      </w:r>
      <w:r w:rsidRPr="00157978">
        <w:rPr>
          <w:color w:val="000000"/>
          <w:sz w:val="24"/>
          <w:szCs w:val="24"/>
        </w:rPr>
        <w:t xml:space="preserve">, </w:t>
      </w:r>
    </w:p>
    <w:p w14:paraId="21FAE3A9" w14:textId="77777777" w:rsidR="00157978" w:rsidRPr="00157978" w:rsidRDefault="00157978" w:rsidP="00157978">
      <w:pPr>
        <w:ind w:left="2160" w:right="288"/>
        <w:rPr>
          <w:b/>
          <w:color w:val="000000"/>
          <w:sz w:val="24"/>
          <w:szCs w:val="24"/>
        </w:rPr>
      </w:pPr>
      <w:r w:rsidRPr="00157978">
        <w:rPr>
          <w:color w:val="000000"/>
          <w:sz w:val="24"/>
          <w:szCs w:val="24"/>
        </w:rPr>
        <w:t>Austin, TX</w:t>
      </w:r>
      <w:r w:rsidRPr="00157978">
        <w:rPr>
          <w:b/>
          <w:color w:val="000000"/>
          <w:sz w:val="24"/>
          <w:szCs w:val="24"/>
        </w:rPr>
        <w:t xml:space="preserve">                                       </w:t>
      </w:r>
    </w:p>
    <w:p w14:paraId="30FCA00A" w14:textId="15C76C8E" w:rsidR="00157978" w:rsidRPr="00157978" w:rsidRDefault="00157978" w:rsidP="00157978">
      <w:pPr>
        <w:ind w:left="2160" w:right="288"/>
        <w:rPr>
          <w:b/>
          <w:color w:val="000000"/>
          <w:sz w:val="24"/>
          <w:szCs w:val="24"/>
        </w:rPr>
      </w:pPr>
      <w:r w:rsidRPr="00157978">
        <w:rPr>
          <w:color w:val="000000"/>
          <w:sz w:val="24"/>
          <w:szCs w:val="24"/>
        </w:rPr>
        <w:t xml:space="preserve">Assist principal investigator </w:t>
      </w:r>
      <w:r w:rsidR="00885925">
        <w:rPr>
          <w:color w:val="000000"/>
          <w:sz w:val="24"/>
          <w:szCs w:val="24"/>
        </w:rPr>
        <w:t xml:space="preserve">to coordinate </w:t>
      </w:r>
      <w:proofErr w:type="gramStart"/>
      <w:r w:rsidR="00885925">
        <w:rPr>
          <w:color w:val="000000"/>
          <w:sz w:val="24"/>
          <w:szCs w:val="24"/>
        </w:rPr>
        <w:t>an</w:t>
      </w:r>
      <w:proofErr w:type="gramEnd"/>
      <w:r w:rsidRPr="00157978">
        <w:rPr>
          <w:color w:val="000000"/>
          <w:sz w:val="24"/>
          <w:szCs w:val="24"/>
        </w:rPr>
        <w:t xml:space="preserve"> NIMH funded study. Supervise work </w:t>
      </w:r>
      <w:r w:rsidR="00885925">
        <w:rPr>
          <w:color w:val="000000"/>
          <w:sz w:val="24"/>
          <w:szCs w:val="24"/>
        </w:rPr>
        <w:t>of</w:t>
      </w:r>
      <w:r w:rsidRPr="00157978">
        <w:rPr>
          <w:color w:val="000000"/>
          <w:sz w:val="24"/>
          <w:szCs w:val="24"/>
        </w:rPr>
        <w:t xml:space="preserve"> undergraduate assistants. Duties included: Obtained informed consent, administered </w:t>
      </w:r>
      <w:proofErr w:type="spellStart"/>
      <w:r w:rsidRPr="00157978">
        <w:rPr>
          <w:color w:val="000000"/>
          <w:sz w:val="24"/>
          <w:szCs w:val="24"/>
        </w:rPr>
        <w:t>self report</w:t>
      </w:r>
      <w:proofErr w:type="spellEnd"/>
      <w:r w:rsidRPr="00157978">
        <w:rPr>
          <w:color w:val="000000"/>
          <w:sz w:val="24"/>
          <w:szCs w:val="24"/>
        </w:rPr>
        <w:t xml:space="preserve"> measures and protocol instructions to participants, documented all anomalies of data and research protocol, created and maintained primary database, led lab discussion meetings with research assistants.</w:t>
      </w:r>
      <w:r w:rsidRPr="00157978">
        <w:rPr>
          <w:b/>
          <w:color w:val="000000"/>
          <w:sz w:val="24"/>
          <w:szCs w:val="24"/>
        </w:rPr>
        <w:t xml:space="preserve"> </w:t>
      </w:r>
    </w:p>
    <w:p w14:paraId="66946AB5" w14:textId="77777777" w:rsidR="00157978" w:rsidRPr="00157978" w:rsidRDefault="00157978" w:rsidP="00157978">
      <w:pPr>
        <w:ind w:left="2160" w:right="288"/>
        <w:rPr>
          <w:b/>
          <w:sz w:val="24"/>
          <w:szCs w:val="24"/>
          <w:u w:val="single"/>
        </w:rPr>
      </w:pPr>
      <w:r w:rsidRPr="00157978">
        <w:rPr>
          <w:rStyle w:val="mediumbold"/>
          <w:rFonts w:ascii="Times New Roman" w:hAnsi="Times New Roman"/>
          <w:sz w:val="24"/>
          <w:szCs w:val="24"/>
        </w:rPr>
        <w:t xml:space="preserve">Supervisors: </w:t>
      </w:r>
      <w:proofErr w:type="spellStart"/>
      <w:r w:rsidRPr="00157978">
        <w:rPr>
          <w:rStyle w:val="mediumbold"/>
          <w:rFonts w:ascii="Times New Roman" w:hAnsi="Times New Roman"/>
          <w:sz w:val="24"/>
          <w:szCs w:val="24"/>
        </w:rPr>
        <w:t>Youngsuk</w:t>
      </w:r>
      <w:proofErr w:type="spellEnd"/>
      <w:r w:rsidRPr="00157978">
        <w:rPr>
          <w:rStyle w:val="mediumbold"/>
          <w:rFonts w:ascii="Times New Roman" w:hAnsi="Times New Roman"/>
          <w:sz w:val="24"/>
          <w:szCs w:val="24"/>
        </w:rPr>
        <w:t xml:space="preserve"> Kim, Ph.D. &amp; James Pennebaker, Ph.D.</w:t>
      </w:r>
    </w:p>
    <w:p w14:paraId="66CEA21B" w14:textId="77777777" w:rsidR="00157978" w:rsidRPr="00157978" w:rsidRDefault="00157978" w:rsidP="00157978">
      <w:pPr>
        <w:tabs>
          <w:tab w:val="left" w:pos="2160"/>
          <w:tab w:val="left" w:pos="3244"/>
          <w:tab w:val="left" w:pos="6201"/>
          <w:tab w:val="left" w:pos="7084"/>
        </w:tabs>
        <w:ind w:right="288"/>
        <w:rPr>
          <w:rStyle w:val="mediumbold"/>
          <w:rFonts w:ascii="Times New Roman" w:hAnsi="Times New Roman"/>
          <w:sz w:val="24"/>
          <w:szCs w:val="24"/>
        </w:rPr>
      </w:pPr>
    </w:p>
    <w:p w14:paraId="202DC56B" w14:textId="77777777" w:rsidR="00157978" w:rsidRPr="00157978" w:rsidRDefault="00157978" w:rsidP="00157978">
      <w:pPr>
        <w:rPr>
          <w:b/>
          <w:sz w:val="24"/>
          <w:szCs w:val="24"/>
          <w:u w:val="single"/>
        </w:rPr>
      </w:pPr>
      <w:r w:rsidRPr="00157978">
        <w:rPr>
          <w:b/>
          <w:sz w:val="24"/>
          <w:szCs w:val="24"/>
        </w:rPr>
        <w:tab/>
      </w:r>
      <w:r w:rsidRPr="00157978">
        <w:rPr>
          <w:b/>
          <w:sz w:val="24"/>
          <w:szCs w:val="24"/>
        </w:rPr>
        <w:tab/>
      </w:r>
      <w:r w:rsidRPr="00157978">
        <w:rPr>
          <w:b/>
          <w:sz w:val="24"/>
          <w:szCs w:val="24"/>
        </w:rPr>
        <w:tab/>
      </w:r>
      <w:r w:rsidRPr="00157978">
        <w:rPr>
          <w:b/>
          <w:sz w:val="24"/>
          <w:szCs w:val="24"/>
        </w:rPr>
        <w:tab/>
      </w:r>
      <w:r w:rsidRPr="00157978">
        <w:rPr>
          <w:b/>
          <w:sz w:val="24"/>
          <w:szCs w:val="24"/>
        </w:rPr>
        <w:tab/>
      </w:r>
      <w:r w:rsidRPr="00157978">
        <w:rPr>
          <w:b/>
          <w:sz w:val="24"/>
          <w:szCs w:val="24"/>
          <w:u w:val="single"/>
        </w:rPr>
        <w:t>Publications</w:t>
      </w:r>
    </w:p>
    <w:p w14:paraId="16FB6B05" w14:textId="77777777" w:rsidR="00157978" w:rsidRPr="00157978" w:rsidRDefault="00157978" w:rsidP="00157978">
      <w:pPr>
        <w:tabs>
          <w:tab w:val="left" w:pos="2160"/>
        </w:tabs>
        <w:ind w:right="-14"/>
        <w:jc w:val="center"/>
        <w:rPr>
          <w:b/>
          <w:sz w:val="24"/>
          <w:szCs w:val="24"/>
          <w:u w:val="single"/>
        </w:rPr>
      </w:pPr>
    </w:p>
    <w:p w14:paraId="46456DCA" w14:textId="77777777" w:rsidR="00157978" w:rsidRPr="00157978" w:rsidRDefault="00157978" w:rsidP="00157978">
      <w:pPr>
        <w:tabs>
          <w:tab w:val="left" w:pos="2160"/>
        </w:tabs>
        <w:ind w:right="-14"/>
        <w:rPr>
          <w:sz w:val="24"/>
          <w:szCs w:val="24"/>
        </w:rPr>
      </w:pPr>
      <w:r w:rsidRPr="00157978">
        <w:rPr>
          <w:sz w:val="24"/>
          <w:szCs w:val="24"/>
        </w:rPr>
        <w:t xml:space="preserve">Jacob, T., Blonigen, D.M., Koenig, L.B., </w:t>
      </w:r>
      <w:r w:rsidRPr="00157978">
        <w:rPr>
          <w:b/>
          <w:bCs/>
          <w:sz w:val="24"/>
          <w:szCs w:val="24"/>
        </w:rPr>
        <w:t>Wachsmuth, W.L.</w:t>
      </w:r>
      <w:r w:rsidRPr="00157978">
        <w:rPr>
          <w:sz w:val="24"/>
          <w:szCs w:val="24"/>
        </w:rPr>
        <w:t xml:space="preserve"> and Kato-Price, R. (2010). </w:t>
      </w:r>
    </w:p>
    <w:p w14:paraId="7091C974" w14:textId="77777777" w:rsidR="00157978" w:rsidRPr="00157978" w:rsidRDefault="00157978" w:rsidP="00157978">
      <w:pPr>
        <w:tabs>
          <w:tab w:val="left" w:pos="1080"/>
          <w:tab w:val="left" w:pos="2160"/>
        </w:tabs>
        <w:ind w:right="-14"/>
        <w:rPr>
          <w:sz w:val="24"/>
          <w:szCs w:val="24"/>
        </w:rPr>
      </w:pPr>
      <w:r w:rsidRPr="00157978">
        <w:rPr>
          <w:sz w:val="24"/>
          <w:szCs w:val="24"/>
        </w:rPr>
        <w:t xml:space="preserve">                  Course of Alcohol Dependence Among Vietnam Combat Veterans and Nonveteran</w:t>
      </w:r>
    </w:p>
    <w:p w14:paraId="23EA56A3" w14:textId="77777777" w:rsidR="00157978" w:rsidRPr="00157978" w:rsidRDefault="00157978" w:rsidP="00157978">
      <w:pPr>
        <w:tabs>
          <w:tab w:val="left" w:pos="1080"/>
          <w:tab w:val="left" w:pos="1350"/>
          <w:tab w:val="left" w:pos="2160"/>
        </w:tabs>
        <w:ind w:right="-14"/>
        <w:rPr>
          <w:sz w:val="24"/>
          <w:szCs w:val="24"/>
        </w:rPr>
      </w:pPr>
      <w:r w:rsidRPr="00157978">
        <w:rPr>
          <w:sz w:val="24"/>
          <w:szCs w:val="24"/>
        </w:rPr>
        <w:t xml:space="preserve">                  Controls. </w:t>
      </w:r>
      <w:r w:rsidRPr="00157978">
        <w:rPr>
          <w:i/>
          <w:iCs/>
          <w:sz w:val="24"/>
          <w:szCs w:val="24"/>
        </w:rPr>
        <w:t>Journal of Studies on Alcohol and Drugs.</w:t>
      </w:r>
      <w:r w:rsidRPr="00157978">
        <w:rPr>
          <w:sz w:val="24"/>
          <w:szCs w:val="24"/>
        </w:rPr>
        <w:t xml:space="preserve"> Vol. 71, Issue 5. p.629-639.</w:t>
      </w:r>
    </w:p>
    <w:p w14:paraId="700A697A" w14:textId="77777777" w:rsidR="00157978" w:rsidRPr="00157978" w:rsidRDefault="00157978" w:rsidP="00157978">
      <w:pPr>
        <w:tabs>
          <w:tab w:val="left" w:pos="2160"/>
        </w:tabs>
        <w:ind w:left="1170" w:right="-14"/>
        <w:jc w:val="both"/>
        <w:rPr>
          <w:sz w:val="24"/>
          <w:szCs w:val="24"/>
        </w:rPr>
      </w:pPr>
    </w:p>
    <w:p w14:paraId="5A7D6B59" w14:textId="77777777" w:rsidR="00157978" w:rsidRPr="00157978" w:rsidRDefault="00157978" w:rsidP="00157978">
      <w:pPr>
        <w:tabs>
          <w:tab w:val="left" w:pos="2160"/>
        </w:tabs>
        <w:ind w:left="1080" w:right="-18" w:hanging="1080"/>
        <w:rPr>
          <w:sz w:val="24"/>
          <w:szCs w:val="24"/>
        </w:rPr>
      </w:pPr>
      <w:r w:rsidRPr="00157978">
        <w:rPr>
          <w:sz w:val="24"/>
          <w:szCs w:val="24"/>
        </w:rPr>
        <w:t xml:space="preserve">Packman, W., </w:t>
      </w:r>
      <w:proofErr w:type="spellStart"/>
      <w:r w:rsidRPr="00157978">
        <w:rPr>
          <w:sz w:val="24"/>
          <w:szCs w:val="24"/>
        </w:rPr>
        <w:t>Andalabian</w:t>
      </w:r>
      <w:proofErr w:type="spellEnd"/>
      <w:r w:rsidRPr="00157978">
        <w:rPr>
          <w:sz w:val="24"/>
          <w:szCs w:val="24"/>
        </w:rPr>
        <w:t xml:space="preserve">, H. and </w:t>
      </w:r>
      <w:r w:rsidRPr="00157978">
        <w:rPr>
          <w:b/>
          <w:sz w:val="24"/>
          <w:szCs w:val="24"/>
        </w:rPr>
        <w:t xml:space="preserve">Wachsmuth, </w:t>
      </w:r>
      <w:proofErr w:type="gramStart"/>
      <w:r w:rsidRPr="00157978">
        <w:rPr>
          <w:b/>
          <w:sz w:val="24"/>
          <w:szCs w:val="24"/>
        </w:rPr>
        <w:t>W</w:t>
      </w:r>
      <w:r w:rsidRPr="00157978">
        <w:rPr>
          <w:sz w:val="24"/>
          <w:szCs w:val="24"/>
        </w:rPr>
        <w:t>.(</w:t>
      </w:r>
      <w:proofErr w:type="gramEnd"/>
      <w:r w:rsidRPr="00157978">
        <w:rPr>
          <w:sz w:val="24"/>
          <w:szCs w:val="24"/>
        </w:rPr>
        <w:t>2010). Violence Risk Assessment. Psychiatric Malpractice Risk Management, 6, 11-21.</w:t>
      </w:r>
    </w:p>
    <w:p w14:paraId="188C2341" w14:textId="77777777" w:rsidR="00157978" w:rsidRPr="00157978" w:rsidRDefault="00157978" w:rsidP="00157978">
      <w:pPr>
        <w:tabs>
          <w:tab w:val="left" w:pos="2160"/>
        </w:tabs>
        <w:ind w:right="-18"/>
        <w:rPr>
          <w:sz w:val="24"/>
          <w:szCs w:val="24"/>
        </w:rPr>
      </w:pPr>
    </w:p>
    <w:p w14:paraId="533139FF" w14:textId="77777777" w:rsidR="00157978" w:rsidRPr="00157978" w:rsidRDefault="00157978" w:rsidP="00157978">
      <w:pPr>
        <w:tabs>
          <w:tab w:val="left" w:pos="2160"/>
        </w:tabs>
        <w:ind w:right="-18"/>
        <w:rPr>
          <w:sz w:val="24"/>
          <w:szCs w:val="24"/>
        </w:rPr>
      </w:pPr>
      <w:r w:rsidRPr="00157978">
        <w:rPr>
          <w:sz w:val="24"/>
          <w:szCs w:val="24"/>
        </w:rPr>
        <w:t xml:space="preserve">Reiser, R., Feit, A., Marquett, R., Nguyen, T., Truong, </w:t>
      </w:r>
      <w:proofErr w:type="spellStart"/>
      <w:proofErr w:type="gramStart"/>
      <w:r w:rsidRPr="00157978">
        <w:rPr>
          <w:sz w:val="24"/>
          <w:szCs w:val="24"/>
        </w:rPr>
        <w:t>D.,</w:t>
      </w:r>
      <w:r w:rsidRPr="00157978">
        <w:rPr>
          <w:b/>
          <w:sz w:val="24"/>
          <w:szCs w:val="24"/>
        </w:rPr>
        <w:t>Wachsmuth</w:t>
      </w:r>
      <w:proofErr w:type="spellEnd"/>
      <w:proofErr w:type="gramEnd"/>
      <w:r w:rsidRPr="00157978">
        <w:rPr>
          <w:b/>
          <w:sz w:val="24"/>
          <w:szCs w:val="24"/>
        </w:rPr>
        <w:t>, W</w:t>
      </w:r>
      <w:r w:rsidRPr="00157978">
        <w:rPr>
          <w:sz w:val="24"/>
          <w:szCs w:val="24"/>
        </w:rPr>
        <w:t>., &amp;  Gill, M. (2007).</w:t>
      </w:r>
    </w:p>
    <w:p w14:paraId="228ACD1F" w14:textId="77777777" w:rsidR="00157978" w:rsidRPr="00157978" w:rsidRDefault="00157978" w:rsidP="00157978">
      <w:pPr>
        <w:tabs>
          <w:tab w:val="left" w:pos="1080"/>
        </w:tabs>
        <w:ind w:left="1080" w:right="-18"/>
        <w:rPr>
          <w:sz w:val="24"/>
          <w:szCs w:val="24"/>
        </w:rPr>
      </w:pPr>
      <w:r w:rsidRPr="00157978">
        <w:rPr>
          <w:sz w:val="24"/>
          <w:szCs w:val="24"/>
        </w:rPr>
        <w:t>Cognitive behavioral therapy for older adults with bipolar disorder. In Gallagher-Thompson, D., Steffen, A., &amp; Thompson, L.W. (Eds.).</w:t>
      </w:r>
      <w:r w:rsidRPr="00157978">
        <w:rPr>
          <w:i/>
          <w:sz w:val="24"/>
          <w:szCs w:val="24"/>
        </w:rPr>
        <w:t xml:space="preserve"> Handbook of Behavioral and Cognitive Therapies</w:t>
      </w:r>
      <w:r w:rsidRPr="00157978">
        <w:rPr>
          <w:sz w:val="24"/>
          <w:szCs w:val="24"/>
        </w:rPr>
        <w:t>. New York, NY: Springer Press.</w:t>
      </w:r>
    </w:p>
    <w:p w14:paraId="41EBDDCD" w14:textId="77777777" w:rsidR="00157978" w:rsidRPr="00157978" w:rsidRDefault="00157978" w:rsidP="00157978">
      <w:pPr>
        <w:tabs>
          <w:tab w:val="left" w:pos="2160"/>
        </w:tabs>
        <w:ind w:left="2160" w:right="-18"/>
        <w:rPr>
          <w:sz w:val="24"/>
          <w:szCs w:val="24"/>
        </w:rPr>
      </w:pPr>
    </w:p>
    <w:p w14:paraId="10A8DC84" w14:textId="77777777" w:rsidR="00157978" w:rsidRPr="00157978" w:rsidRDefault="00157978" w:rsidP="00157978">
      <w:pPr>
        <w:tabs>
          <w:tab w:val="left" w:pos="2160"/>
        </w:tabs>
        <w:ind w:right="-18"/>
        <w:rPr>
          <w:sz w:val="24"/>
          <w:szCs w:val="24"/>
        </w:rPr>
      </w:pPr>
      <w:r w:rsidRPr="00157978">
        <w:rPr>
          <w:sz w:val="24"/>
          <w:szCs w:val="24"/>
        </w:rPr>
        <w:t>Santa Clara County (CA) and Pacific Graduate School of Psychology. (2007). CBT and</w:t>
      </w:r>
    </w:p>
    <w:p w14:paraId="39205BAA" w14:textId="77777777" w:rsidR="00157978" w:rsidRPr="00157978" w:rsidRDefault="00157978" w:rsidP="00157978">
      <w:pPr>
        <w:tabs>
          <w:tab w:val="left" w:pos="1170"/>
        </w:tabs>
        <w:ind w:right="-18"/>
        <w:rPr>
          <w:i/>
          <w:sz w:val="24"/>
          <w:szCs w:val="24"/>
        </w:rPr>
      </w:pPr>
      <w:r w:rsidRPr="00157978">
        <w:rPr>
          <w:sz w:val="24"/>
          <w:szCs w:val="24"/>
        </w:rPr>
        <w:tab/>
        <w:t xml:space="preserve">Prolonged Exposure for PTSD. In </w:t>
      </w:r>
      <w:r w:rsidRPr="00157978">
        <w:rPr>
          <w:i/>
          <w:sz w:val="24"/>
          <w:szCs w:val="24"/>
        </w:rPr>
        <w:t>Evidence-based treatment resources on your</w:t>
      </w:r>
    </w:p>
    <w:p w14:paraId="29696CF0" w14:textId="77777777" w:rsidR="00157978" w:rsidRPr="00157978" w:rsidRDefault="00157978" w:rsidP="00157978">
      <w:pPr>
        <w:tabs>
          <w:tab w:val="left" w:pos="1170"/>
        </w:tabs>
        <w:ind w:right="-18"/>
        <w:rPr>
          <w:sz w:val="24"/>
          <w:szCs w:val="24"/>
        </w:rPr>
      </w:pPr>
      <w:r w:rsidRPr="00157978">
        <w:rPr>
          <w:i/>
          <w:sz w:val="24"/>
          <w:szCs w:val="24"/>
        </w:rPr>
        <w:tab/>
        <w:t>desktop.</w:t>
      </w:r>
      <w:r w:rsidRPr="00157978">
        <w:rPr>
          <w:sz w:val="24"/>
          <w:szCs w:val="24"/>
        </w:rPr>
        <w:t xml:space="preserve"> From </w:t>
      </w:r>
      <w:hyperlink r:id="rId9" w:history="1">
        <w:r w:rsidRPr="00157978">
          <w:rPr>
            <w:rStyle w:val="Hyperlink"/>
            <w:sz w:val="24"/>
            <w:szCs w:val="24"/>
          </w:rPr>
          <w:t>http://clinicaldesktop.googlepages.com/home</w:t>
        </w:r>
      </w:hyperlink>
    </w:p>
    <w:p w14:paraId="4C850768" w14:textId="77777777" w:rsidR="00157978" w:rsidRPr="00157978" w:rsidRDefault="00157978" w:rsidP="00157978">
      <w:pPr>
        <w:tabs>
          <w:tab w:val="left" w:pos="720"/>
          <w:tab w:val="left" w:pos="1440"/>
          <w:tab w:val="left" w:pos="1800"/>
          <w:tab w:val="left" w:pos="2430"/>
          <w:tab w:val="left" w:pos="3244"/>
          <w:tab w:val="left" w:pos="6201"/>
          <w:tab w:val="left" w:pos="7084"/>
        </w:tabs>
        <w:ind w:right="288"/>
        <w:jc w:val="center"/>
        <w:rPr>
          <w:b/>
          <w:sz w:val="24"/>
          <w:szCs w:val="24"/>
          <w:u w:val="single"/>
        </w:rPr>
      </w:pPr>
    </w:p>
    <w:p w14:paraId="267A00EB" w14:textId="77777777" w:rsidR="00157978" w:rsidRPr="00157978" w:rsidRDefault="00157978" w:rsidP="00157978">
      <w:pPr>
        <w:tabs>
          <w:tab w:val="left" w:pos="720"/>
          <w:tab w:val="left" w:pos="1440"/>
          <w:tab w:val="left" w:pos="1800"/>
          <w:tab w:val="left" w:pos="2430"/>
          <w:tab w:val="left" w:pos="3244"/>
          <w:tab w:val="left" w:pos="6201"/>
          <w:tab w:val="left" w:pos="7084"/>
        </w:tabs>
        <w:ind w:right="288"/>
        <w:jc w:val="center"/>
        <w:rPr>
          <w:b/>
          <w:sz w:val="24"/>
          <w:szCs w:val="24"/>
          <w:u w:val="single"/>
        </w:rPr>
      </w:pPr>
    </w:p>
    <w:p w14:paraId="3181EC92" w14:textId="2E046C97" w:rsidR="00157978" w:rsidRDefault="00157978" w:rsidP="00157978">
      <w:pPr>
        <w:tabs>
          <w:tab w:val="left" w:pos="720"/>
          <w:tab w:val="left" w:pos="1440"/>
          <w:tab w:val="left" w:pos="1800"/>
          <w:tab w:val="left" w:pos="2430"/>
          <w:tab w:val="left" w:pos="3244"/>
          <w:tab w:val="left" w:pos="6201"/>
          <w:tab w:val="left" w:pos="7084"/>
        </w:tabs>
        <w:ind w:right="288"/>
        <w:jc w:val="center"/>
        <w:rPr>
          <w:b/>
          <w:sz w:val="24"/>
          <w:szCs w:val="24"/>
          <w:u w:val="single"/>
        </w:rPr>
      </w:pPr>
      <w:r w:rsidRPr="00157978">
        <w:rPr>
          <w:b/>
          <w:sz w:val="24"/>
          <w:szCs w:val="24"/>
          <w:u w:val="single"/>
        </w:rPr>
        <w:t xml:space="preserve">Service/Elected Positions Held </w:t>
      </w:r>
    </w:p>
    <w:p w14:paraId="7AC69BCB" w14:textId="3053AAC4" w:rsidR="001E4469" w:rsidRDefault="001E4469" w:rsidP="00157978">
      <w:pPr>
        <w:tabs>
          <w:tab w:val="left" w:pos="720"/>
          <w:tab w:val="left" w:pos="1440"/>
          <w:tab w:val="left" w:pos="1800"/>
          <w:tab w:val="left" w:pos="2430"/>
          <w:tab w:val="left" w:pos="3244"/>
          <w:tab w:val="left" w:pos="6201"/>
          <w:tab w:val="left" w:pos="7084"/>
        </w:tabs>
        <w:ind w:right="288"/>
        <w:jc w:val="center"/>
        <w:rPr>
          <w:b/>
          <w:sz w:val="24"/>
          <w:szCs w:val="24"/>
          <w:u w:val="single"/>
        </w:rPr>
      </w:pPr>
    </w:p>
    <w:p w14:paraId="14CAE9F6" w14:textId="777DBED0" w:rsidR="001E4469" w:rsidRDefault="00885925" w:rsidP="001E4469">
      <w:pPr>
        <w:tabs>
          <w:tab w:val="left" w:pos="720"/>
          <w:tab w:val="left" w:pos="1440"/>
          <w:tab w:val="left" w:pos="1800"/>
          <w:tab w:val="left" w:pos="2430"/>
          <w:tab w:val="left" w:pos="3244"/>
          <w:tab w:val="left" w:pos="6201"/>
          <w:tab w:val="left" w:pos="7084"/>
        </w:tabs>
        <w:ind w:right="288"/>
        <w:rPr>
          <w:b/>
          <w:sz w:val="24"/>
          <w:szCs w:val="24"/>
        </w:rPr>
      </w:pPr>
      <w:r>
        <w:rPr>
          <w:b/>
          <w:sz w:val="24"/>
          <w:szCs w:val="24"/>
        </w:rPr>
        <w:t>2/2021-current           Editorial Board Member</w:t>
      </w:r>
    </w:p>
    <w:p w14:paraId="2E0E1644" w14:textId="00658317" w:rsidR="00885925" w:rsidRDefault="00885925" w:rsidP="001E4469">
      <w:pPr>
        <w:tabs>
          <w:tab w:val="left" w:pos="720"/>
          <w:tab w:val="left" w:pos="1440"/>
          <w:tab w:val="left" w:pos="1800"/>
          <w:tab w:val="left" w:pos="2430"/>
          <w:tab w:val="left" w:pos="3244"/>
          <w:tab w:val="left" w:pos="6201"/>
          <w:tab w:val="left" w:pos="7084"/>
        </w:tabs>
        <w:ind w:right="288"/>
        <w:rPr>
          <w:b/>
          <w:sz w:val="24"/>
          <w:szCs w:val="24"/>
        </w:rPr>
      </w:pPr>
      <w:r>
        <w:rPr>
          <w:b/>
          <w:sz w:val="24"/>
          <w:szCs w:val="24"/>
        </w:rPr>
        <w:t xml:space="preserve">                                    Journal of Threat Assessment and Management</w:t>
      </w:r>
    </w:p>
    <w:p w14:paraId="5162A71A" w14:textId="67583EBD" w:rsidR="00885925" w:rsidRPr="00885925" w:rsidRDefault="00885925" w:rsidP="00885925">
      <w:pPr>
        <w:tabs>
          <w:tab w:val="left" w:pos="720"/>
          <w:tab w:val="left" w:pos="1440"/>
          <w:tab w:val="left" w:pos="1800"/>
          <w:tab w:val="left" w:pos="2430"/>
          <w:tab w:val="left" w:pos="3244"/>
          <w:tab w:val="left" w:pos="6201"/>
          <w:tab w:val="left" w:pos="7084"/>
        </w:tabs>
        <w:ind w:left="2160" w:right="288"/>
        <w:rPr>
          <w:bCs/>
          <w:sz w:val="24"/>
          <w:szCs w:val="24"/>
        </w:rPr>
      </w:pPr>
      <w:r w:rsidRPr="00885925">
        <w:rPr>
          <w:bCs/>
          <w:sz w:val="24"/>
          <w:szCs w:val="24"/>
        </w:rPr>
        <w:t>Review submitted manuscripts</w:t>
      </w:r>
      <w:r>
        <w:rPr>
          <w:bCs/>
          <w:sz w:val="24"/>
          <w:szCs w:val="24"/>
        </w:rPr>
        <w:t>, a</w:t>
      </w:r>
      <w:r w:rsidRPr="00885925">
        <w:rPr>
          <w:bCs/>
          <w:sz w:val="24"/>
          <w:szCs w:val="24"/>
        </w:rPr>
        <w:t xml:space="preserve">dvise on journal policy and </w:t>
      </w:r>
      <w:r>
        <w:rPr>
          <w:bCs/>
          <w:sz w:val="24"/>
          <w:szCs w:val="24"/>
        </w:rPr>
        <w:t>s</w:t>
      </w:r>
      <w:r w:rsidRPr="00885925">
        <w:rPr>
          <w:bCs/>
          <w:sz w:val="24"/>
          <w:szCs w:val="24"/>
        </w:rPr>
        <w:t>cope.</w:t>
      </w:r>
      <w:r>
        <w:rPr>
          <w:bCs/>
          <w:sz w:val="24"/>
          <w:szCs w:val="24"/>
        </w:rPr>
        <w:t xml:space="preserve"> </w:t>
      </w:r>
      <w:r w:rsidRPr="00885925">
        <w:rPr>
          <w:bCs/>
          <w:sz w:val="24"/>
          <w:szCs w:val="24"/>
        </w:rPr>
        <w:t>Identify topics for special issues,</w:t>
      </w:r>
      <w:r>
        <w:rPr>
          <w:bCs/>
          <w:sz w:val="24"/>
          <w:szCs w:val="24"/>
        </w:rPr>
        <w:t xml:space="preserve"> a</w:t>
      </w:r>
      <w:r w:rsidRPr="00885925">
        <w:rPr>
          <w:bCs/>
          <w:sz w:val="24"/>
          <w:szCs w:val="24"/>
        </w:rPr>
        <w:t>ttract new authors and submissions.</w:t>
      </w:r>
      <w:r>
        <w:rPr>
          <w:bCs/>
          <w:sz w:val="24"/>
          <w:szCs w:val="24"/>
        </w:rPr>
        <w:t xml:space="preserve"> P</w:t>
      </w:r>
      <w:r w:rsidRPr="00885925">
        <w:rPr>
          <w:bCs/>
          <w:sz w:val="24"/>
          <w:szCs w:val="24"/>
        </w:rPr>
        <w:t>romote the journal to</w:t>
      </w:r>
      <w:r>
        <w:rPr>
          <w:bCs/>
          <w:sz w:val="24"/>
          <w:szCs w:val="24"/>
        </w:rPr>
        <w:t xml:space="preserve"> </w:t>
      </w:r>
      <w:r w:rsidRPr="00885925">
        <w:rPr>
          <w:bCs/>
          <w:sz w:val="24"/>
          <w:szCs w:val="24"/>
        </w:rPr>
        <w:t>colleagues and peers</w:t>
      </w:r>
      <w:r>
        <w:rPr>
          <w:bCs/>
          <w:sz w:val="24"/>
          <w:szCs w:val="24"/>
        </w:rPr>
        <w:t>, a</w:t>
      </w:r>
      <w:r w:rsidRPr="00885925">
        <w:rPr>
          <w:bCs/>
          <w:sz w:val="24"/>
          <w:szCs w:val="24"/>
        </w:rPr>
        <w:t xml:space="preserve">ssist the editor(s) in decision making over issues such as plagiarism claims and submissions </w:t>
      </w:r>
      <w:r>
        <w:rPr>
          <w:bCs/>
          <w:sz w:val="24"/>
          <w:szCs w:val="24"/>
        </w:rPr>
        <w:t>when</w:t>
      </w:r>
      <w:r w:rsidRPr="00885925">
        <w:rPr>
          <w:bCs/>
          <w:sz w:val="24"/>
          <w:szCs w:val="24"/>
        </w:rPr>
        <w:t xml:space="preserve"> reviewers </w:t>
      </w:r>
      <w:r>
        <w:rPr>
          <w:bCs/>
          <w:sz w:val="24"/>
          <w:szCs w:val="24"/>
        </w:rPr>
        <w:t>disagree</w:t>
      </w:r>
      <w:r w:rsidRPr="00885925">
        <w:rPr>
          <w:bCs/>
          <w:sz w:val="24"/>
          <w:szCs w:val="24"/>
        </w:rPr>
        <w:t>.</w:t>
      </w:r>
    </w:p>
    <w:p w14:paraId="601C3B84" w14:textId="3624301D" w:rsidR="003209D9" w:rsidRDefault="003209D9" w:rsidP="00157978">
      <w:pPr>
        <w:tabs>
          <w:tab w:val="left" w:pos="720"/>
          <w:tab w:val="left" w:pos="1440"/>
          <w:tab w:val="left" w:pos="1800"/>
          <w:tab w:val="left" w:pos="2430"/>
          <w:tab w:val="left" w:pos="3244"/>
          <w:tab w:val="left" w:pos="6201"/>
          <w:tab w:val="left" w:pos="7084"/>
        </w:tabs>
        <w:ind w:right="288"/>
        <w:jc w:val="center"/>
        <w:rPr>
          <w:b/>
          <w:sz w:val="24"/>
          <w:szCs w:val="24"/>
          <w:u w:val="single"/>
        </w:rPr>
      </w:pPr>
    </w:p>
    <w:p w14:paraId="397431BD" w14:textId="77777777" w:rsidR="0043062E" w:rsidRDefault="0043062E" w:rsidP="003209D9">
      <w:pPr>
        <w:tabs>
          <w:tab w:val="left" w:pos="720"/>
          <w:tab w:val="left" w:pos="1440"/>
          <w:tab w:val="left" w:pos="1800"/>
          <w:tab w:val="left" w:pos="2430"/>
          <w:tab w:val="left" w:pos="3244"/>
          <w:tab w:val="left" w:pos="6201"/>
          <w:tab w:val="left" w:pos="7084"/>
        </w:tabs>
        <w:ind w:right="288"/>
        <w:rPr>
          <w:b/>
          <w:sz w:val="24"/>
          <w:szCs w:val="24"/>
        </w:rPr>
      </w:pPr>
      <w:r>
        <w:rPr>
          <w:b/>
          <w:sz w:val="24"/>
          <w:szCs w:val="24"/>
        </w:rPr>
        <w:t>10/2020</w:t>
      </w:r>
      <w:r w:rsidR="003209D9">
        <w:rPr>
          <w:b/>
          <w:sz w:val="24"/>
          <w:szCs w:val="24"/>
        </w:rPr>
        <w:t>-current</w:t>
      </w:r>
      <w:r>
        <w:rPr>
          <w:b/>
          <w:sz w:val="24"/>
          <w:szCs w:val="24"/>
        </w:rPr>
        <w:tab/>
        <w:t xml:space="preserve">      Member Pro Tempore, </w:t>
      </w:r>
    </w:p>
    <w:p w14:paraId="6DEC2AC3" w14:textId="77777777" w:rsidR="0043062E" w:rsidRDefault="0043062E" w:rsidP="003209D9">
      <w:pPr>
        <w:tabs>
          <w:tab w:val="left" w:pos="720"/>
          <w:tab w:val="left" w:pos="1440"/>
          <w:tab w:val="left" w:pos="1800"/>
          <w:tab w:val="left" w:pos="2430"/>
          <w:tab w:val="left" w:pos="3244"/>
          <w:tab w:val="left" w:pos="6201"/>
          <w:tab w:val="left" w:pos="7084"/>
        </w:tabs>
        <w:ind w:right="288"/>
        <w:rPr>
          <w:b/>
          <w:sz w:val="24"/>
          <w:szCs w:val="24"/>
        </w:rPr>
      </w:pPr>
      <w:r>
        <w:rPr>
          <w:b/>
          <w:sz w:val="24"/>
          <w:szCs w:val="24"/>
        </w:rPr>
        <w:tab/>
        <w:t xml:space="preserve">                        WA State Examining Board of Psychology</w:t>
      </w:r>
    </w:p>
    <w:p w14:paraId="2556975D" w14:textId="30023D71" w:rsidR="003209D9" w:rsidRPr="003209D9" w:rsidRDefault="0043062E" w:rsidP="0043062E">
      <w:pPr>
        <w:tabs>
          <w:tab w:val="left" w:pos="720"/>
          <w:tab w:val="left" w:pos="1440"/>
          <w:tab w:val="left" w:pos="1800"/>
          <w:tab w:val="left" w:pos="2430"/>
          <w:tab w:val="left" w:pos="3244"/>
          <w:tab w:val="left" w:pos="6201"/>
          <w:tab w:val="left" w:pos="7084"/>
        </w:tabs>
        <w:ind w:left="2160" w:right="288"/>
        <w:rPr>
          <w:b/>
          <w:sz w:val="24"/>
          <w:szCs w:val="24"/>
        </w:rPr>
      </w:pPr>
      <w:r>
        <w:rPr>
          <w:bCs/>
          <w:sz w:val="24"/>
          <w:szCs w:val="24"/>
        </w:rPr>
        <w:t>Participate in formal disciplinary hearing panels, participate on panels       for hearing case presentations</w:t>
      </w:r>
      <w:r>
        <w:rPr>
          <w:b/>
          <w:sz w:val="24"/>
          <w:szCs w:val="24"/>
        </w:rPr>
        <w:tab/>
      </w:r>
    </w:p>
    <w:p w14:paraId="605D7587" w14:textId="77777777" w:rsidR="00157978" w:rsidRPr="00157978" w:rsidRDefault="00157978" w:rsidP="00157978">
      <w:pPr>
        <w:tabs>
          <w:tab w:val="left" w:pos="2160"/>
          <w:tab w:val="left" w:pos="3244"/>
          <w:tab w:val="left" w:pos="6201"/>
          <w:tab w:val="left" w:pos="7084"/>
        </w:tabs>
        <w:ind w:right="288"/>
        <w:rPr>
          <w:rStyle w:val="mediumbold"/>
          <w:rFonts w:ascii="Times New Roman" w:hAnsi="Times New Roman"/>
          <w:sz w:val="24"/>
          <w:szCs w:val="24"/>
        </w:rPr>
      </w:pPr>
    </w:p>
    <w:p w14:paraId="7C72A9BC" w14:textId="77777777" w:rsidR="00157978" w:rsidRPr="00157978" w:rsidRDefault="00157978" w:rsidP="00157978">
      <w:pPr>
        <w:tabs>
          <w:tab w:val="left" w:pos="2160"/>
          <w:tab w:val="left" w:pos="3244"/>
          <w:tab w:val="left" w:pos="6201"/>
          <w:tab w:val="left" w:pos="7084"/>
        </w:tabs>
        <w:ind w:right="288"/>
        <w:rPr>
          <w:rStyle w:val="mediumbold"/>
          <w:rFonts w:ascii="Times New Roman" w:hAnsi="Times New Roman"/>
          <w:sz w:val="24"/>
          <w:szCs w:val="24"/>
        </w:rPr>
      </w:pPr>
      <w:r w:rsidRPr="00157978">
        <w:rPr>
          <w:rStyle w:val="mediumbold"/>
          <w:rFonts w:ascii="Times New Roman" w:hAnsi="Times New Roman"/>
          <w:sz w:val="24"/>
          <w:szCs w:val="24"/>
        </w:rPr>
        <w:t>1/2007-7/2009</w:t>
      </w:r>
      <w:r w:rsidRPr="00157978">
        <w:rPr>
          <w:rStyle w:val="mediumbold"/>
          <w:rFonts w:ascii="Times New Roman" w:hAnsi="Times New Roman"/>
          <w:sz w:val="24"/>
          <w:szCs w:val="24"/>
        </w:rPr>
        <w:tab/>
        <w:t>Student Assistant to the Institutional Review Board (IRB)</w:t>
      </w:r>
    </w:p>
    <w:p w14:paraId="55E68E80" w14:textId="77777777" w:rsidR="00157978" w:rsidRPr="00157978" w:rsidRDefault="00157978" w:rsidP="00157978">
      <w:pPr>
        <w:tabs>
          <w:tab w:val="left" w:pos="2160"/>
          <w:tab w:val="left" w:pos="3244"/>
          <w:tab w:val="left" w:pos="6201"/>
          <w:tab w:val="left" w:pos="7084"/>
        </w:tabs>
        <w:ind w:right="288"/>
        <w:rPr>
          <w:rStyle w:val="mediumbold"/>
          <w:rFonts w:ascii="Times New Roman" w:hAnsi="Times New Roman"/>
          <w:sz w:val="24"/>
          <w:szCs w:val="24"/>
        </w:rPr>
      </w:pPr>
      <w:r w:rsidRPr="00157978">
        <w:rPr>
          <w:rStyle w:val="mediumbold"/>
          <w:rFonts w:ascii="Times New Roman" w:hAnsi="Times New Roman"/>
          <w:sz w:val="24"/>
          <w:szCs w:val="24"/>
        </w:rPr>
        <w:tab/>
        <w:t>Palo Alto University, Palo Alto, CA</w:t>
      </w:r>
    </w:p>
    <w:p w14:paraId="08F5B26C" w14:textId="77777777" w:rsidR="00157978" w:rsidRPr="0095122D" w:rsidRDefault="00157978" w:rsidP="00157978">
      <w:pPr>
        <w:tabs>
          <w:tab w:val="left" w:pos="2160"/>
          <w:tab w:val="left" w:pos="3244"/>
          <w:tab w:val="left" w:pos="6201"/>
          <w:tab w:val="left" w:pos="7084"/>
        </w:tabs>
        <w:ind w:left="2160" w:right="288"/>
        <w:rPr>
          <w:b/>
          <w:sz w:val="24"/>
          <w:szCs w:val="24"/>
        </w:rPr>
      </w:pPr>
      <w:r w:rsidRPr="0095122D">
        <w:rPr>
          <w:rStyle w:val="mediumbold"/>
          <w:rFonts w:ascii="Times New Roman" w:hAnsi="Times New Roman"/>
          <w:b w:val="0"/>
          <w:sz w:val="24"/>
          <w:szCs w:val="24"/>
        </w:rPr>
        <w:t xml:space="preserve">Maintained IRB’s website for use by researchers in the school community.  Routinely updated instructional handbook for research proposal submissions.  Reviewed proposals and provided comments to the IRB.  Distribute proposals to members of the IRB and coordinate responses.  </w:t>
      </w:r>
    </w:p>
    <w:p w14:paraId="54CA9E9E" w14:textId="77777777" w:rsidR="00157978" w:rsidRPr="00157978" w:rsidRDefault="00157978" w:rsidP="00157978">
      <w:pPr>
        <w:tabs>
          <w:tab w:val="left" w:pos="672"/>
          <w:tab w:val="left" w:pos="1080"/>
          <w:tab w:val="left" w:pos="1440"/>
          <w:tab w:val="left" w:pos="2160"/>
          <w:tab w:val="left" w:pos="2340"/>
          <w:tab w:val="left" w:pos="4656"/>
        </w:tabs>
        <w:ind w:right="-18"/>
        <w:rPr>
          <w:b/>
          <w:sz w:val="24"/>
          <w:szCs w:val="24"/>
        </w:rPr>
      </w:pPr>
    </w:p>
    <w:p w14:paraId="7C33F4E0" w14:textId="77777777" w:rsidR="00157978" w:rsidRPr="00157978" w:rsidRDefault="00157978" w:rsidP="00157978">
      <w:pPr>
        <w:tabs>
          <w:tab w:val="left" w:pos="2160"/>
        </w:tabs>
        <w:ind w:left="2160" w:right="288" w:hanging="2160"/>
        <w:rPr>
          <w:b/>
          <w:sz w:val="24"/>
          <w:szCs w:val="24"/>
        </w:rPr>
      </w:pPr>
      <w:r w:rsidRPr="00157978">
        <w:rPr>
          <w:b/>
          <w:sz w:val="24"/>
          <w:szCs w:val="24"/>
        </w:rPr>
        <w:t>9/2006-9/2007</w:t>
      </w:r>
      <w:r w:rsidRPr="00157978">
        <w:rPr>
          <w:b/>
          <w:sz w:val="24"/>
          <w:szCs w:val="24"/>
        </w:rPr>
        <w:tab/>
        <w:t>Co-Chair, Student Association for Sexual Orientation</w:t>
      </w:r>
    </w:p>
    <w:p w14:paraId="704641A3" w14:textId="77777777" w:rsidR="00157978" w:rsidRPr="00157978" w:rsidRDefault="00157978" w:rsidP="00157978">
      <w:pPr>
        <w:tabs>
          <w:tab w:val="left" w:pos="672"/>
          <w:tab w:val="left" w:pos="1080"/>
          <w:tab w:val="left" w:pos="1440"/>
          <w:tab w:val="left" w:pos="2160"/>
          <w:tab w:val="left" w:pos="2340"/>
          <w:tab w:val="left" w:pos="4656"/>
        </w:tabs>
        <w:ind w:right="-18"/>
        <w:rPr>
          <w:b/>
          <w:sz w:val="24"/>
          <w:szCs w:val="24"/>
        </w:rPr>
      </w:pPr>
      <w:r w:rsidRPr="00157978">
        <w:rPr>
          <w:b/>
          <w:sz w:val="24"/>
          <w:szCs w:val="24"/>
        </w:rPr>
        <w:tab/>
      </w:r>
      <w:r w:rsidRPr="00157978">
        <w:rPr>
          <w:b/>
          <w:sz w:val="24"/>
          <w:szCs w:val="24"/>
        </w:rPr>
        <w:tab/>
      </w:r>
      <w:r w:rsidRPr="00157978">
        <w:rPr>
          <w:b/>
          <w:sz w:val="24"/>
          <w:szCs w:val="24"/>
        </w:rPr>
        <w:tab/>
      </w:r>
      <w:r w:rsidRPr="00157978">
        <w:rPr>
          <w:b/>
          <w:sz w:val="24"/>
          <w:szCs w:val="24"/>
        </w:rPr>
        <w:tab/>
      </w:r>
      <w:r w:rsidRPr="00157978">
        <w:rPr>
          <w:sz w:val="24"/>
          <w:szCs w:val="24"/>
        </w:rPr>
        <w:t>Pacific Graduate School of Psychology, Palo Alto, CA</w:t>
      </w:r>
      <w:r w:rsidRPr="00157978">
        <w:rPr>
          <w:b/>
          <w:sz w:val="24"/>
          <w:szCs w:val="24"/>
        </w:rPr>
        <w:tab/>
      </w:r>
    </w:p>
    <w:p w14:paraId="52510B9D" w14:textId="3F6BB5CC" w:rsidR="00157978" w:rsidRDefault="00157978" w:rsidP="00157978">
      <w:pPr>
        <w:tabs>
          <w:tab w:val="left" w:pos="672"/>
          <w:tab w:val="left" w:pos="1080"/>
          <w:tab w:val="left" w:pos="1440"/>
          <w:tab w:val="left" w:pos="2160"/>
          <w:tab w:val="left" w:pos="2340"/>
          <w:tab w:val="left" w:pos="4656"/>
        </w:tabs>
        <w:ind w:right="-18"/>
        <w:rPr>
          <w:sz w:val="24"/>
          <w:szCs w:val="24"/>
        </w:rPr>
      </w:pPr>
    </w:p>
    <w:p w14:paraId="222A247C" w14:textId="30378BAF" w:rsidR="00885925" w:rsidRDefault="00885925" w:rsidP="00157978">
      <w:pPr>
        <w:tabs>
          <w:tab w:val="left" w:pos="672"/>
          <w:tab w:val="left" w:pos="1080"/>
          <w:tab w:val="left" w:pos="1440"/>
          <w:tab w:val="left" w:pos="2160"/>
          <w:tab w:val="left" w:pos="2340"/>
          <w:tab w:val="left" w:pos="4656"/>
        </w:tabs>
        <w:ind w:right="-18"/>
        <w:rPr>
          <w:sz w:val="24"/>
          <w:szCs w:val="24"/>
        </w:rPr>
      </w:pPr>
    </w:p>
    <w:p w14:paraId="5DF680BB" w14:textId="77777777" w:rsidR="006E2BFC" w:rsidRDefault="006E2BFC" w:rsidP="00157978">
      <w:pPr>
        <w:tabs>
          <w:tab w:val="left" w:pos="672"/>
          <w:tab w:val="left" w:pos="1080"/>
          <w:tab w:val="left" w:pos="1440"/>
          <w:tab w:val="left" w:pos="2160"/>
          <w:tab w:val="left" w:pos="2340"/>
          <w:tab w:val="left" w:pos="4656"/>
        </w:tabs>
        <w:ind w:right="-18"/>
        <w:rPr>
          <w:sz w:val="24"/>
          <w:szCs w:val="24"/>
        </w:rPr>
      </w:pPr>
    </w:p>
    <w:p w14:paraId="67598105" w14:textId="77777777" w:rsidR="00885925" w:rsidRPr="00157978" w:rsidRDefault="00885925" w:rsidP="00157978">
      <w:pPr>
        <w:tabs>
          <w:tab w:val="left" w:pos="672"/>
          <w:tab w:val="left" w:pos="1080"/>
          <w:tab w:val="left" w:pos="1440"/>
          <w:tab w:val="left" w:pos="2160"/>
          <w:tab w:val="left" w:pos="2340"/>
          <w:tab w:val="left" w:pos="4656"/>
        </w:tabs>
        <w:ind w:right="-18"/>
        <w:rPr>
          <w:sz w:val="24"/>
          <w:szCs w:val="24"/>
        </w:rPr>
      </w:pPr>
    </w:p>
    <w:p w14:paraId="0A377A8D" w14:textId="77777777" w:rsidR="00157978" w:rsidRPr="00157978" w:rsidRDefault="00157978" w:rsidP="00157978">
      <w:pPr>
        <w:tabs>
          <w:tab w:val="left" w:pos="2160"/>
          <w:tab w:val="left" w:pos="3244"/>
          <w:tab w:val="left" w:pos="6201"/>
          <w:tab w:val="left" w:pos="7084"/>
        </w:tabs>
        <w:ind w:right="288"/>
        <w:jc w:val="center"/>
        <w:rPr>
          <w:rStyle w:val="mediumbold"/>
          <w:rFonts w:ascii="Times New Roman" w:hAnsi="Times New Roman"/>
          <w:sz w:val="24"/>
          <w:szCs w:val="24"/>
          <w:u w:val="single"/>
        </w:rPr>
      </w:pPr>
      <w:r w:rsidRPr="00157978">
        <w:rPr>
          <w:rStyle w:val="mediumbold"/>
          <w:rFonts w:ascii="Times New Roman" w:hAnsi="Times New Roman"/>
          <w:sz w:val="24"/>
          <w:szCs w:val="24"/>
          <w:u w:val="single"/>
        </w:rPr>
        <w:lastRenderedPageBreak/>
        <w:t>Additional Professional Experience</w:t>
      </w:r>
    </w:p>
    <w:p w14:paraId="0D653803" w14:textId="77777777" w:rsidR="00157978" w:rsidRPr="00157978" w:rsidRDefault="00157978" w:rsidP="00157978">
      <w:pPr>
        <w:tabs>
          <w:tab w:val="left" w:pos="2160"/>
        </w:tabs>
        <w:ind w:right="468"/>
        <w:rPr>
          <w:b/>
          <w:sz w:val="24"/>
          <w:szCs w:val="24"/>
        </w:rPr>
      </w:pPr>
    </w:p>
    <w:p w14:paraId="7F2274D2" w14:textId="77777777" w:rsidR="00157978" w:rsidRPr="00157978" w:rsidRDefault="00157978" w:rsidP="00157978">
      <w:pPr>
        <w:tabs>
          <w:tab w:val="left" w:pos="2160"/>
        </w:tabs>
        <w:ind w:right="468"/>
        <w:rPr>
          <w:b/>
          <w:sz w:val="24"/>
          <w:szCs w:val="24"/>
        </w:rPr>
      </w:pPr>
      <w:r w:rsidRPr="00157978">
        <w:rPr>
          <w:b/>
          <w:sz w:val="24"/>
          <w:szCs w:val="24"/>
        </w:rPr>
        <w:t>10/2004-5/2005</w:t>
      </w:r>
      <w:r w:rsidRPr="00157978">
        <w:rPr>
          <w:b/>
          <w:sz w:val="24"/>
          <w:szCs w:val="24"/>
        </w:rPr>
        <w:tab/>
        <w:t>Direct Care Staff</w:t>
      </w:r>
    </w:p>
    <w:p w14:paraId="67E8A328" w14:textId="77777777" w:rsidR="00157978" w:rsidRPr="00157978" w:rsidRDefault="00157978" w:rsidP="00157978">
      <w:pPr>
        <w:tabs>
          <w:tab w:val="left" w:pos="2160"/>
        </w:tabs>
        <w:ind w:right="468"/>
        <w:rPr>
          <w:sz w:val="24"/>
          <w:szCs w:val="24"/>
        </w:rPr>
      </w:pPr>
      <w:r w:rsidRPr="00157978">
        <w:rPr>
          <w:b/>
          <w:sz w:val="24"/>
          <w:szCs w:val="24"/>
        </w:rPr>
        <w:tab/>
        <w:t xml:space="preserve">Austin Recovery Center, </w:t>
      </w:r>
      <w:r w:rsidRPr="00157978">
        <w:rPr>
          <w:sz w:val="24"/>
          <w:szCs w:val="24"/>
        </w:rPr>
        <w:t>Austin, TX</w:t>
      </w:r>
    </w:p>
    <w:p w14:paraId="62C833EF" w14:textId="77777777" w:rsidR="00157978" w:rsidRPr="00157978" w:rsidRDefault="00157978" w:rsidP="00157978">
      <w:pPr>
        <w:tabs>
          <w:tab w:val="left" w:pos="360"/>
          <w:tab w:val="left" w:pos="2160"/>
        </w:tabs>
        <w:ind w:left="2160" w:right="468"/>
        <w:rPr>
          <w:sz w:val="24"/>
          <w:szCs w:val="24"/>
        </w:rPr>
      </w:pPr>
      <w:r w:rsidRPr="00157978">
        <w:rPr>
          <w:sz w:val="24"/>
          <w:szCs w:val="24"/>
        </w:rPr>
        <w:t xml:space="preserve">Supervised and assisted in the management of a residential drug and alcohol treatment facility for women.  Provided support for treatment team, including education of family groups.  Monitored daily activities of children and mothers in residential drug and alcohol treatment program, including the coordination of weekly task schedules for residents, and assessment of client compliance with treatment program.  Participated in staff meetings to determine status and progress of clients, and provided daily reports of client activity. </w:t>
      </w:r>
    </w:p>
    <w:p w14:paraId="357D4213" w14:textId="77777777" w:rsidR="00157978" w:rsidRPr="00157978" w:rsidRDefault="00157978" w:rsidP="00157978">
      <w:pPr>
        <w:tabs>
          <w:tab w:val="left" w:pos="2160"/>
          <w:tab w:val="left" w:pos="3244"/>
          <w:tab w:val="left" w:pos="6201"/>
          <w:tab w:val="left" w:pos="7084"/>
        </w:tabs>
        <w:ind w:right="288"/>
        <w:jc w:val="center"/>
        <w:rPr>
          <w:rStyle w:val="mediumbold"/>
          <w:rFonts w:ascii="Times New Roman" w:hAnsi="Times New Roman"/>
          <w:sz w:val="24"/>
          <w:szCs w:val="24"/>
        </w:rPr>
      </w:pPr>
    </w:p>
    <w:p w14:paraId="215C9C1C" w14:textId="77777777" w:rsidR="00157978" w:rsidRPr="00157978" w:rsidRDefault="00157978" w:rsidP="00157978">
      <w:pPr>
        <w:tabs>
          <w:tab w:val="left" w:pos="2160"/>
        </w:tabs>
        <w:ind w:right="-18"/>
        <w:rPr>
          <w:b/>
          <w:sz w:val="24"/>
          <w:szCs w:val="24"/>
        </w:rPr>
      </w:pPr>
    </w:p>
    <w:p w14:paraId="78DDA367" w14:textId="77777777" w:rsidR="00157978" w:rsidRPr="00157978" w:rsidRDefault="00157978" w:rsidP="00157978">
      <w:pPr>
        <w:tabs>
          <w:tab w:val="left" w:pos="2160"/>
        </w:tabs>
        <w:ind w:right="-18"/>
        <w:rPr>
          <w:b/>
          <w:sz w:val="24"/>
          <w:szCs w:val="24"/>
        </w:rPr>
      </w:pPr>
      <w:r w:rsidRPr="00157978">
        <w:rPr>
          <w:b/>
          <w:sz w:val="24"/>
          <w:szCs w:val="24"/>
        </w:rPr>
        <w:t xml:space="preserve">6/2001-9/2004 </w:t>
      </w:r>
      <w:r w:rsidRPr="00157978">
        <w:rPr>
          <w:b/>
          <w:sz w:val="24"/>
          <w:szCs w:val="24"/>
        </w:rPr>
        <w:tab/>
        <w:t>Senior Network Technician</w:t>
      </w:r>
    </w:p>
    <w:p w14:paraId="69D2A053" w14:textId="77777777" w:rsidR="00157978" w:rsidRPr="00157978" w:rsidRDefault="00157978" w:rsidP="00157978">
      <w:pPr>
        <w:tabs>
          <w:tab w:val="left" w:pos="2160"/>
        </w:tabs>
        <w:ind w:right="-18"/>
        <w:rPr>
          <w:sz w:val="24"/>
          <w:szCs w:val="24"/>
        </w:rPr>
      </w:pPr>
      <w:r w:rsidRPr="00157978">
        <w:rPr>
          <w:b/>
          <w:sz w:val="24"/>
          <w:szCs w:val="24"/>
        </w:rPr>
        <w:tab/>
        <w:t xml:space="preserve">Visa International, </w:t>
      </w:r>
      <w:r w:rsidRPr="00157978">
        <w:rPr>
          <w:sz w:val="24"/>
          <w:szCs w:val="24"/>
        </w:rPr>
        <w:t>Austin, TX</w:t>
      </w:r>
    </w:p>
    <w:p w14:paraId="505D7E5F" w14:textId="5A14D0F0" w:rsidR="00157978" w:rsidRDefault="00157978" w:rsidP="00157978">
      <w:pPr>
        <w:tabs>
          <w:tab w:val="left" w:pos="2160"/>
        </w:tabs>
        <w:ind w:left="2160" w:right="-18"/>
        <w:rPr>
          <w:bCs/>
          <w:sz w:val="24"/>
          <w:szCs w:val="24"/>
        </w:rPr>
      </w:pPr>
      <w:r w:rsidRPr="00157978">
        <w:rPr>
          <w:bCs/>
          <w:sz w:val="24"/>
          <w:szCs w:val="24"/>
        </w:rPr>
        <w:t xml:space="preserve">Proactively monitored network events and devices and analyzed operational abnormalities in a 24x7 e-business enterprise environment.  Validated ongoing processes and procedures of network operation center, and document changes. Performed security analyses for large array of internet facing web servers and their supporting database servers.  Researched security threats and assisted chief security officer with summary paper. </w:t>
      </w:r>
    </w:p>
    <w:p w14:paraId="6BA060A6" w14:textId="02A8BBDE" w:rsidR="001343F2" w:rsidRDefault="001343F2" w:rsidP="00157978">
      <w:pPr>
        <w:tabs>
          <w:tab w:val="left" w:pos="2160"/>
        </w:tabs>
        <w:ind w:left="2160" w:right="-18"/>
        <w:rPr>
          <w:bCs/>
          <w:sz w:val="24"/>
          <w:szCs w:val="24"/>
        </w:rPr>
      </w:pPr>
    </w:p>
    <w:p w14:paraId="1E3BD4FE" w14:textId="7866E798" w:rsidR="001343F2" w:rsidRDefault="001343F2" w:rsidP="00157978">
      <w:pPr>
        <w:tabs>
          <w:tab w:val="left" w:pos="2160"/>
        </w:tabs>
        <w:ind w:left="2160" w:right="-18"/>
        <w:rPr>
          <w:bCs/>
          <w:sz w:val="24"/>
          <w:szCs w:val="24"/>
        </w:rPr>
      </w:pPr>
    </w:p>
    <w:p w14:paraId="1ECFA277" w14:textId="2D514EDC" w:rsidR="001343F2" w:rsidRPr="001343F2" w:rsidRDefault="00C22762" w:rsidP="00157978">
      <w:pPr>
        <w:tabs>
          <w:tab w:val="left" w:pos="2160"/>
        </w:tabs>
        <w:ind w:left="2160" w:right="-18"/>
        <w:rPr>
          <w:b/>
          <w:sz w:val="24"/>
          <w:szCs w:val="24"/>
        </w:rPr>
      </w:pPr>
      <w:r>
        <w:rPr>
          <w:b/>
          <w:sz w:val="24"/>
          <w:szCs w:val="24"/>
        </w:rPr>
        <w:t>References available upon request</w:t>
      </w:r>
    </w:p>
    <w:p w14:paraId="2DC5E3C5" w14:textId="77777777" w:rsidR="00157978" w:rsidRPr="00157978" w:rsidRDefault="00157978" w:rsidP="00157978">
      <w:pPr>
        <w:tabs>
          <w:tab w:val="left" w:pos="672"/>
          <w:tab w:val="left" w:pos="1080"/>
          <w:tab w:val="left" w:pos="1440"/>
          <w:tab w:val="left" w:pos="2160"/>
          <w:tab w:val="left" w:pos="2340"/>
          <w:tab w:val="left" w:pos="4656"/>
        </w:tabs>
        <w:ind w:right="-18"/>
        <w:rPr>
          <w:b/>
          <w:sz w:val="24"/>
          <w:szCs w:val="24"/>
        </w:rPr>
      </w:pPr>
    </w:p>
    <w:p w14:paraId="1BBFCD91" w14:textId="77777777" w:rsidR="00157978" w:rsidRPr="00157978" w:rsidRDefault="00157978" w:rsidP="00157978">
      <w:pPr>
        <w:tabs>
          <w:tab w:val="left" w:pos="2160"/>
        </w:tabs>
        <w:ind w:left="2160" w:right="288" w:hanging="2160"/>
        <w:rPr>
          <w:b/>
          <w:sz w:val="24"/>
          <w:szCs w:val="24"/>
        </w:rPr>
      </w:pPr>
    </w:p>
    <w:p w14:paraId="283DF4B7" w14:textId="77777777" w:rsidR="0094048C" w:rsidRPr="009622C7" w:rsidRDefault="00157978">
      <w:pPr>
        <w:rPr>
          <w:b/>
          <w:sz w:val="24"/>
          <w:szCs w:val="24"/>
          <w:u w:val="single"/>
        </w:rPr>
      </w:pPr>
      <w:r w:rsidRPr="00157978">
        <w:rPr>
          <w:b/>
          <w:sz w:val="24"/>
          <w:szCs w:val="24"/>
          <w:u w:val="single"/>
        </w:rPr>
        <w:br w:type="page"/>
      </w:r>
    </w:p>
    <w:sectPr w:rsidR="0094048C" w:rsidRPr="009622C7" w:rsidSect="005044C7">
      <w:type w:val="continuous"/>
      <w:pgSz w:w="12240" w:h="15840"/>
      <w:pgMar w:top="1152" w:right="1440" w:bottom="1008" w:left="1440" w:header="432" w:footer="57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00AE" w14:textId="77777777" w:rsidR="00CF1470" w:rsidRDefault="00CF1470">
      <w:r>
        <w:separator/>
      </w:r>
    </w:p>
  </w:endnote>
  <w:endnote w:type="continuationSeparator" w:id="0">
    <w:p w14:paraId="7B78E4B1" w14:textId="77777777" w:rsidR="00CF1470" w:rsidRDefault="00CF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ystem APL Special">
    <w:altName w:val="Courier New"/>
    <w:panose1 w:val="00000000000000000000"/>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Times">
    <w:altName w:val="﷽﷽﷽﷽﷽﷽ᐱ耊ĝኀ"/>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6D13" w14:textId="2B17322B" w:rsidR="005F2BAD" w:rsidRDefault="009622C7">
    <w:pPr>
      <w:tabs>
        <w:tab w:val="center" w:pos="5040"/>
      </w:tabs>
      <w:ind w:left="-360" w:right="-72"/>
      <w:jc w:val="right"/>
      <w:rPr>
        <w:i/>
      </w:rPr>
    </w:pPr>
    <w:r>
      <w:t>Wachsmuth, Wendi (CV 20</w:t>
    </w:r>
    <w:r w:rsidR="00885925">
      <w:t>21</w:t>
    </w:r>
    <w:r>
      <w:t xml:space="preserve">) </w:t>
    </w:r>
    <w:r>
      <w:rPr>
        <w:rStyle w:val="PageNumber"/>
      </w:rPr>
      <w:fldChar w:fldCharType="begin"/>
    </w:r>
    <w:r>
      <w:rPr>
        <w:rStyle w:val="PageNumber"/>
      </w:rPr>
      <w:instrText xml:space="preserve"> PAGE </w:instrText>
    </w:r>
    <w:r>
      <w:rPr>
        <w:rStyle w:val="PageNumber"/>
      </w:rPr>
      <w:fldChar w:fldCharType="separate"/>
    </w:r>
    <w:r w:rsidR="000105B1">
      <w:rPr>
        <w:rStyle w:val="PageNumber"/>
        <w:noProof/>
      </w:rPr>
      <w:t>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8D9E" w14:textId="0F6E365A" w:rsidR="00F5698C" w:rsidRDefault="00F5698C">
    <w:pPr>
      <w:pStyle w:val="Footer"/>
    </w:pPr>
    <w:r w:rsidRPr="001768D6">
      <w:rPr>
        <w:rFonts w:ascii="Times" w:hAnsi="Times"/>
        <w:b/>
        <w:noProof/>
        <w:sz w:val="72"/>
        <w:szCs w:val="72"/>
      </w:rPr>
      <w:drawing>
        <wp:inline distT="0" distB="0" distL="0" distR="0" wp14:anchorId="560FAEB8" wp14:editId="3768DA18">
          <wp:extent cx="642026" cy="378837"/>
          <wp:effectExtent l="0" t="0" r="571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4186" cy="391913"/>
                  </a:xfrm>
                  <a:prstGeom prst="rect">
                    <a:avLst/>
                  </a:prstGeom>
                </pic:spPr>
              </pic:pic>
            </a:graphicData>
          </a:graphic>
        </wp:inline>
      </w:drawing>
    </w:r>
    <w:r>
      <w:t>Shadow Side Insights</w:t>
    </w:r>
  </w:p>
  <w:p w14:paraId="65A36619" w14:textId="77777777" w:rsidR="00F5698C" w:rsidRDefault="00F56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7EBAB" w14:textId="77777777" w:rsidR="00CF1470" w:rsidRDefault="00CF1470">
      <w:r>
        <w:separator/>
      </w:r>
    </w:p>
  </w:footnote>
  <w:footnote w:type="continuationSeparator" w:id="0">
    <w:p w14:paraId="5347D62B" w14:textId="77777777" w:rsidR="00CF1470" w:rsidRDefault="00CF1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4C28C3"/>
    <w:multiLevelType w:val="hybridMultilevel"/>
    <w:tmpl w:val="B7F61210"/>
    <w:lvl w:ilvl="0" w:tplc="04090001">
      <w:start w:val="1"/>
      <w:numFmt w:val="bullet"/>
      <w:pStyle w:val="Achievement"/>
      <w:lvlText w:val=""/>
      <w:lvlJc w:val="left"/>
      <w:pPr>
        <w:tabs>
          <w:tab w:val="num" w:pos="360"/>
        </w:tabs>
        <w:ind w:left="360" w:hanging="360"/>
      </w:pPr>
      <w:rPr>
        <w:rFonts w:ascii="Symbol" w:hAnsi="Symbol" w:hint="default"/>
      </w:rPr>
    </w:lvl>
    <w:lvl w:ilvl="1" w:tplc="D33A0922">
      <w:start w:val="1"/>
      <w:numFmt w:val="bullet"/>
      <w:lvlText w:val=""/>
      <w:lvlJc w:val="left"/>
      <w:pPr>
        <w:tabs>
          <w:tab w:val="num" w:pos="1152"/>
        </w:tabs>
        <w:ind w:left="1152" w:hanging="432"/>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7978"/>
    <w:rsid w:val="000105B1"/>
    <w:rsid w:val="0004631E"/>
    <w:rsid w:val="000A13D4"/>
    <w:rsid w:val="00117D62"/>
    <w:rsid w:val="001343F2"/>
    <w:rsid w:val="0015504A"/>
    <w:rsid w:val="00157978"/>
    <w:rsid w:val="001E4469"/>
    <w:rsid w:val="0020573D"/>
    <w:rsid w:val="0022539B"/>
    <w:rsid w:val="00231C6B"/>
    <w:rsid w:val="00242B85"/>
    <w:rsid w:val="00263E83"/>
    <w:rsid w:val="003209D9"/>
    <w:rsid w:val="003444FC"/>
    <w:rsid w:val="0043062E"/>
    <w:rsid w:val="004838A1"/>
    <w:rsid w:val="00505DB9"/>
    <w:rsid w:val="00525387"/>
    <w:rsid w:val="005748AD"/>
    <w:rsid w:val="006105D9"/>
    <w:rsid w:val="00680C48"/>
    <w:rsid w:val="006E2BFC"/>
    <w:rsid w:val="00733035"/>
    <w:rsid w:val="007337E4"/>
    <w:rsid w:val="0079700D"/>
    <w:rsid w:val="007C477B"/>
    <w:rsid w:val="008049CA"/>
    <w:rsid w:val="008748FC"/>
    <w:rsid w:val="00885925"/>
    <w:rsid w:val="0095122D"/>
    <w:rsid w:val="00960E70"/>
    <w:rsid w:val="009622C7"/>
    <w:rsid w:val="009D1B0E"/>
    <w:rsid w:val="009E201D"/>
    <w:rsid w:val="00B34EE4"/>
    <w:rsid w:val="00B37981"/>
    <w:rsid w:val="00B53556"/>
    <w:rsid w:val="00B600A4"/>
    <w:rsid w:val="00BC4C41"/>
    <w:rsid w:val="00C22762"/>
    <w:rsid w:val="00C55352"/>
    <w:rsid w:val="00CF1470"/>
    <w:rsid w:val="00D827FC"/>
    <w:rsid w:val="00D85C01"/>
    <w:rsid w:val="00DA25A6"/>
    <w:rsid w:val="00E06D39"/>
    <w:rsid w:val="00E45BB2"/>
    <w:rsid w:val="00EA7DEE"/>
    <w:rsid w:val="00F42044"/>
    <w:rsid w:val="00F5698C"/>
    <w:rsid w:val="00F602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03F84"/>
  <w15:docId w15:val="{F8E8F569-936A-9847-875D-B86CA374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978"/>
    <w:pPr>
      <w:spacing w:after="0" w:line="240" w:lineRule="auto"/>
    </w:pPr>
    <w:rPr>
      <w:rFonts w:ascii="Times New Roman" w:eastAsia="Times New Roman" w:hAnsi="Times New Roman" w:cs="Times New Roman"/>
      <w:sz w:val="20"/>
      <w:szCs w:val="20"/>
    </w:rPr>
  </w:style>
  <w:style w:type="paragraph" w:styleId="Heading3">
    <w:name w:val="heading 3"/>
    <w:basedOn w:val="Normal"/>
    <w:next w:val="Normal"/>
    <w:link w:val="Heading3Char"/>
    <w:uiPriority w:val="99"/>
    <w:qFormat/>
    <w:rsid w:val="00157978"/>
    <w:pPr>
      <w:keepNext/>
      <w:tabs>
        <w:tab w:val="center" w:pos="5112"/>
        <w:tab w:val="left" w:pos="6201"/>
        <w:tab w:val="left" w:pos="7084"/>
      </w:tabs>
      <w:jc w:val="center"/>
      <w:outlineLvl w:val="2"/>
    </w:pPr>
    <w:rPr>
      <w:rFonts w:ascii="Bookman Old Style" w:hAnsi="Bookman Old Style"/>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57978"/>
    <w:rPr>
      <w:rFonts w:ascii="Bookman Old Style" w:eastAsia="Times New Roman" w:hAnsi="Bookman Old Style" w:cs="Times New Roman"/>
      <w:b/>
      <w:sz w:val="24"/>
      <w:szCs w:val="20"/>
    </w:rPr>
  </w:style>
  <w:style w:type="character" w:customStyle="1" w:styleId="mediumbold">
    <w:name w:val="medium bold"/>
    <w:uiPriority w:val="99"/>
    <w:rsid w:val="00157978"/>
    <w:rPr>
      <w:rFonts w:ascii="System APL Special" w:hAnsi="System APL Special"/>
      <w:b/>
      <w:sz w:val="22"/>
    </w:rPr>
  </w:style>
  <w:style w:type="character" w:styleId="Hyperlink">
    <w:name w:val="Hyperlink"/>
    <w:basedOn w:val="DefaultParagraphFont"/>
    <w:uiPriority w:val="99"/>
    <w:rsid w:val="00157978"/>
    <w:rPr>
      <w:rFonts w:cs="Times New Roman"/>
      <w:color w:val="0000FF"/>
      <w:u w:val="single"/>
    </w:rPr>
  </w:style>
  <w:style w:type="character" w:styleId="PageNumber">
    <w:name w:val="page number"/>
    <w:basedOn w:val="DefaultParagraphFont"/>
    <w:uiPriority w:val="99"/>
    <w:rsid w:val="00157978"/>
    <w:rPr>
      <w:rFonts w:cs="Times New Roman"/>
    </w:rPr>
  </w:style>
  <w:style w:type="paragraph" w:customStyle="1" w:styleId="Achievement">
    <w:name w:val="Achievement"/>
    <w:basedOn w:val="Normal"/>
    <w:rsid w:val="00157978"/>
    <w:pPr>
      <w:numPr>
        <w:numId w:val="1"/>
      </w:numPr>
      <w:spacing w:after="60" w:line="240" w:lineRule="atLeast"/>
      <w:jc w:val="both"/>
    </w:pPr>
    <w:rPr>
      <w:rFonts w:ascii="Garamond" w:eastAsiaTheme="minorHAnsi" w:hAnsi="Garamond"/>
      <w:sz w:val="22"/>
      <w:szCs w:val="22"/>
    </w:rPr>
  </w:style>
  <w:style w:type="character" w:customStyle="1" w:styleId="go">
    <w:name w:val="go"/>
    <w:basedOn w:val="DefaultParagraphFont"/>
    <w:rsid w:val="00157978"/>
  </w:style>
  <w:style w:type="paragraph" w:styleId="Header">
    <w:name w:val="header"/>
    <w:basedOn w:val="Normal"/>
    <w:link w:val="HeaderChar"/>
    <w:uiPriority w:val="99"/>
    <w:unhideWhenUsed/>
    <w:rsid w:val="00885925"/>
    <w:pPr>
      <w:tabs>
        <w:tab w:val="center" w:pos="4680"/>
        <w:tab w:val="right" w:pos="9360"/>
      </w:tabs>
    </w:pPr>
  </w:style>
  <w:style w:type="character" w:customStyle="1" w:styleId="HeaderChar">
    <w:name w:val="Header Char"/>
    <w:basedOn w:val="DefaultParagraphFont"/>
    <w:link w:val="Header"/>
    <w:uiPriority w:val="99"/>
    <w:rsid w:val="00885925"/>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885925"/>
    <w:pPr>
      <w:tabs>
        <w:tab w:val="center" w:pos="4680"/>
        <w:tab w:val="right" w:pos="9360"/>
      </w:tabs>
    </w:pPr>
  </w:style>
  <w:style w:type="character" w:customStyle="1" w:styleId="FooterChar">
    <w:name w:val="Footer Char"/>
    <w:basedOn w:val="DefaultParagraphFont"/>
    <w:link w:val="Footer"/>
    <w:uiPriority w:val="99"/>
    <w:rsid w:val="0088592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04448">
      <w:bodyDiv w:val="1"/>
      <w:marLeft w:val="0"/>
      <w:marRight w:val="0"/>
      <w:marTop w:val="0"/>
      <w:marBottom w:val="0"/>
      <w:divBdr>
        <w:top w:val="none" w:sz="0" w:space="0" w:color="auto"/>
        <w:left w:val="none" w:sz="0" w:space="0" w:color="auto"/>
        <w:bottom w:val="none" w:sz="0" w:space="0" w:color="auto"/>
        <w:right w:val="none" w:sz="0" w:space="0" w:color="auto"/>
      </w:divBdr>
    </w:div>
    <w:div w:id="355277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linicaldesktop.googlepages.com/home"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Wendi</dc:creator>
  <cp:lastModifiedBy>Wendi Wachsmuth</cp:lastModifiedBy>
  <cp:revision>7</cp:revision>
  <cp:lastPrinted>2018-06-12T20:09:00Z</cp:lastPrinted>
  <dcterms:created xsi:type="dcterms:W3CDTF">2021-05-28T19:45:00Z</dcterms:created>
  <dcterms:modified xsi:type="dcterms:W3CDTF">2021-10-01T22:16:00Z</dcterms:modified>
</cp:coreProperties>
</file>